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56" w:rsidRDefault="00FC2256">
      <w:pPr>
        <w:pStyle w:val="a3"/>
        <w:spacing w:before="4"/>
        <w:ind w:left="0" w:firstLine="0"/>
        <w:jc w:val="left"/>
        <w:rPr>
          <w:sz w:val="17"/>
        </w:rPr>
      </w:pPr>
    </w:p>
    <w:p w:rsidR="007D3A1E" w:rsidRDefault="007D3A1E" w:rsidP="007D3A1E">
      <w:pPr>
        <w:ind w:right="-6"/>
        <w:jc w:val="center"/>
        <w:rPr>
          <w:rFonts w:ascii="Arial" w:hAnsi="Arial" w:cs="Arial"/>
          <w:b/>
          <w:bCs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276475" cy="1295400"/>
            <wp:effectExtent l="0" t="0" r="9525" b="0"/>
            <wp:docPr id="3" name="Рисунок 3" descr="Лого федерация основ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федерация основн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A1E" w:rsidRDefault="007D3A1E" w:rsidP="007D3A1E">
      <w:pPr>
        <w:ind w:right="-6"/>
        <w:jc w:val="both"/>
        <w:rPr>
          <w:rFonts w:ascii="Arial" w:hAnsi="Arial" w:cs="Arial"/>
          <w:b/>
          <w:bCs/>
        </w:rPr>
      </w:pPr>
    </w:p>
    <w:p w:rsidR="007D3A1E" w:rsidRDefault="007D3A1E" w:rsidP="007D3A1E">
      <w:pPr>
        <w:ind w:right="-6"/>
        <w:jc w:val="both"/>
        <w:rPr>
          <w:rFonts w:ascii="Arial" w:hAnsi="Arial" w:cs="Arial"/>
          <w:b/>
          <w:bCs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3119"/>
        <w:gridCol w:w="3402"/>
      </w:tblGrid>
      <w:tr w:rsidR="007D3A1E" w:rsidTr="006907B7">
        <w:trPr>
          <w:trHeight w:val="2235"/>
        </w:trPr>
        <w:tc>
          <w:tcPr>
            <w:tcW w:w="3545" w:type="dxa"/>
            <w:shd w:val="clear" w:color="auto" w:fill="auto"/>
          </w:tcPr>
          <w:p w:rsidR="007D3A1E" w:rsidRPr="00D43D7A" w:rsidRDefault="007D3A1E" w:rsidP="006907B7">
            <w:r w:rsidRPr="00D43D7A">
              <w:t xml:space="preserve">УТВЕРЖДЕНО </w:t>
            </w:r>
          </w:p>
          <w:p w:rsidR="007D3A1E" w:rsidRPr="00156123" w:rsidRDefault="007D3A1E" w:rsidP="006907B7">
            <w:r w:rsidRPr="00156123">
              <w:t>АРОО «Федерация плавания»</w:t>
            </w:r>
          </w:p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>
            <w:r w:rsidRPr="00156123">
              <w:t>_________Д.В. Чернышова</w:t>
            </w:r>
          </w:p>
          <w:p w:rsidR="007D3A1E" w:rsidRPr="00156123" w:rsidRDefault="007D3A1E" w:rsidP="006907B7">
            <w:r w:rsidRPr="00156123">
              <w:t>«_</w:t>
            </w:r>
            <w:r>
              <w:t>_</w:t>
            </w:r>
            <w:r w:rsidRPr="00156123">
              <w:t>__»_____</w:t>
            </w:r>
            <w:r>
              <w:t>_</w:t>
            </w:r>
            <w:r w:rsidRPr="00156123">
              <w:t>______20</w:t>
            </w:r>
            <w:r>
              <w:t>__</w:t>
            </w:r>
            <w:r w:rsidRPr="00156123"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7D3A1E" w:rsidRPr="00D43D7A" w:rsidRDefault="007D3A1E" w:rsidP="006907B7">
            <w:r w:rsidRPr="00D43D7A">
              <w:t>УТВЕРЖДЕНО</w:t>
            </w:r>
          </w:p>
          <w:p w:rsidR="007D3A1E" w:rsidRPr="00156123" w:rsidRDefault="007D3A1E" w:rsidP="006907B7">
            <w:r w:rsidRPr="00156123">
              <w:t xml:space="preserve">ГБУ </w:t>
            </w:r>
            <w:r>
              <w:t xml:space="preserve">ДО </w:t>
            </w:r>
            <w:r w:rsidRPr="00156123">
              <w:t>АО «СШВВС</w:t>
            </w:r>
          </w:p>
          <w:p w:rsidR="007D3A1E" w:rsidRPr="00156123" w:rsidRDefault="007D3A1E" w:rsidP="006907B7">
            <w:r w:rsidRPr="00156123">
              <w:t xml:space="preserve"> им. Б.Н. Скокова»</w:t>
            </w:r>
          </w:p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>
            <w:r w:rsidRPr="00156123">
              <w:t xml:space="preserve">_________ </w:t>
            </w:r>
            <w:r>
              <w:t>В.В. Слободяник</w:t>
            </w:r>
          </w:p>
          <w:p w:rsidR="007D3A1E" w:rsidRPr="00156123" w:rsidRDefault="007D3A1E" w:rsidP="006907B7">
            <w:r w:rsidRPr="00156123">
              <w:t>«__</w:t>
            </w:r>
            <w:r>
              <w:t>_</w:t>
            </w:r>
            <w:r w:rsidRPr="00156123">
              <w:t>_»___</w:t>
            </w:r>
            <w:r>
              <w:t>_</w:t>
            </w:r>
            <w:r w:rsidRPr="00156123">
              <w:t>________20</w:t>
            </w:r>
            <w:r>
              <w:t>__</w:t>
            </w:r>
            <w:r w:rsidRPr="00156123"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7D3A1E" w:rsidRPr="00D43D7A" w:rsidRDefault="007D3A1E" w:rsidP="006907B7">
            <w:r w:rsidRPr="00D43D7A">
              <w:t xml:space="preserve">УТВЕРЖДЕНО </w:t>
            </w:r>
          </w:p>
          <w:p w:rsidR="007D3A1E" w:rsidRPr="00156123" w:rsidRDefault="007D3A1E" w:rsidP="006907B7">
            <w:r w:rsidRPr="00156123">
              <w:t>Министерство физической культуры и спорта Астраханской области</w:t>
            </w:r>
          </w:p>
          <w:p w:rsidR="007D3A1E" w:rsidRPr="00156123" w:rsidRDefault="007D3A1E" w:rsidP="006907B7"/>
          <w:p w:rsidR="007D3A1E" w:rsidRPr="00156123" w:rsidRDefault="007D3A1E" w:rsidP="006907B7"/>
          <w:p w:rsidR="007D3A1E" w:rsidRPr="00156123" w:rsidRDefault="007D3A1E" w:rsidP="006907B7">
            <w:r w:rsidRPr="00156123">
              <w:t>_________ Н.В. Ивашкина</w:t>
            </w:r>
          </w:p>
          <w:p w:rsidR="007D3A1E" w:rsidRPr="00156123" w:rsidRDefault="007D3A1E" w:rsidP="006907B7">
            <w:r w:rsidRPr="00156123">
              <w:t>«__</w:t>
            </w:r>
            <w:r>
              <w:t>_</w:t>
            </w:r>
            <w:r w:rsidRPr="00156123">
              <w:t>_»___________</w:t>
            </w:r>
            <w:r>
              <w:t xml:space="preserve"> </w:t>
            </w:r>
            <w:r w:rsidRPr="00156123">
              <w:t>20</w:t>
            </w:r>
            <w:r>
              <w:t>__</w:t>
            </w:r>
            <w:r w:rsidRPr="00156123">
              <w:t xml:space="preserve"> г.</w:t>
            </w:r>
          </w:p>
        </w:tc>
      </w:tr>
      <w:tr w:rsidR="007D3A1E" w:rsidTr="006907B7">
        <w:trPr>
          <w:trHeight w:val="2235"/>
        </w:trPr>
        <w:tc>
          <w:tcPr>
            <w:tcW w:w="3545" w:type="dxa"/>
            <w:shd w:val="clear" w:color="auto" w:fill="auto"/>
          </w:tcPr>
          <w:p w:rsidR="007D3A1E" w:rsidRDefault="007D3A1E" w:rsidP="006907B7">
            <w:pPr>
              <w:snapToGrid w:val="0"/>
              <w:rPr>
                <w:b/>
              </w:rPr>
            </w:pPr>
          </w:p>
          <w:p w:rsidR="007D3A1E" w:rsidRPr="00AE403E" w:rsidRDefault="007D3A1E" w:rsidP="006907B7">
            <w:r w:rsidRPr="00AE403E">
              <w:t>СОГЛАСОВАНО</w:t>
            </w:r>
          </w:p>
          <w:p w:rsidR="007D3A1E" w:rsidRDefault="007D3A1E" w:rsidP="006907B7">
            <w:r>
              <w:t>ГАУ АО «РЦСП «Звездный»</w:t>
            </w:r>
          </w:p>
          <w:p w:rsidR="007D3A1E" w:rsidRDefault="007D3A1E" w:rsidP="006907B7"/>
          <w:p w:rsidR="007D3A1E" w:rsidRDefault="007D3A1E" w:rsidP="006907B7"/>
          <w:p w:rsidR="007D3A1E" w:rsidRDefault="007D3A1E" w:rsidP="006907B7"/>
          <w:p w:rsidR="007D3A1E" w:rsidRDefault="007D3A1E" w:rsidP="006907B7"/>
          <w:p w:rsidR="007D3A1E" w:rsidRDefault="007D3A1E" w:rsidP="006907B7"/>
          <w:p w:rsidR="007D3A1E" w:rsidRDefault="007D3A1E" w:rsidP="006907B7">
            <w:r>
              <w:t>___________ И.В. Феоктистов</w:t>
            </w:r>
          </w:p>
          <w:p w:rsidR="007D3A1E" w:rsidRDefault="007D3A1E" w:rsidP="006907B7">
            <w:pPr>
              <w:rPr>
                <w:b/>
              </w:rPr>
            </w:pPr>
            <w:r>
              <w:t>«____»______________ 20__ г.</w:t>
            </w:r>
          </w:p>
        </w:tc>
        <w:tc>
          <w:tcPr>
            <w:tcW w:w="3119" w:type="dxa"/>
            <w:shd w:val="clear" w:color="auto" w:fill="auto"/>
          </w:tcPr>
          <w:p w:rsidR="007D3A1E" w:rsidRDefault="007D3A1E" w:rsidP="006907B7">
            <w:pPr>
              <w:snapToGrid w:val="0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D3A1E" w:rsidRDefault="007D3A1E" w:rsidP="006907B7">
            <w:pPr>
              <w:snapToGrid w:val="0"/>
              <w:rPr>
                <w:b/>
              </w:rPr>
            </w:pPr>
          </w:p>
        </w:tc>
      </w:tr>
    </w:tbl>
    <w:p w:rsidR="007D3A1E" w:rsidRDefault="007D3A1E" w:rsidP="007D3A1E">
      <w:pPr>
        <w:ind w:left="142" w:right="-6"/>
        <w:jc w:val="both"/>
        <w:rPr>
          <w:rFonts w:ascii="Arial" w:hAnsi="Arial" w:cs="Arial"/>
          <w:b/>
          <w:bCs/>
        </w:rPr>
      </w:pPr>
    </w:p>
    <w:p w:rsidR="007D3A1E" w:rsidRDefault="007D3A1E" w:rsidP="007D3A1E">
      <w:pPr>
        <w:ind w:right="-6"/>
        <w:jc w:val="both"/>
        <w:rPr>
          <w:rFonts w:ascii="Arial" w:hAnsi="Arial" w:cs="Arial"/>
          <w:b/>
          <w:bCs/>
        </w:rPr>
      </w:pPr>
    </w:p>
    <w:p w:rsidR="007D3A1E" w:rsidRDefault="007D3A1E" w:rsidP="007D3A1E">
      <w:pPr>
        <w:ind w:left="709" w:right="-6"/>
        <w:jc w:val="center"/>
        <w:rPr>
          <w:rFonts w:ascii="Arial" w:hAnsi="Arial" w:cs="Arial"/>
          <w:b/>
          <w:bCs/>
        </w:rPr>
      </w:pPr>
    </w:p>
    <w:p w:rsidR="007D3A1E" w:rsidRPr="00DD74E7" w:rsidRDefault="007D3A1E" w:rsidP="007D3A1E">
      <w:pPr>
        <w:rPr>
          <w:b/>
        </w:rPr>
      </w:pPr>
      <w:r w:rsidRPr="00DD74E7">
        <w:rPr>
          <w:b/>
        </w:rPr>
        <w:t xml:space="preserve">                                                                                                                                                        </w:t>
      </w:r>
    </w:p>
    <w:p w:rsidR="007D3A1E" w:rsidRDefault="007D3A1E" w:rsidP="007D3A1E">
      <w:pPr>
        <w:jc w:val="center"/>
        <w:rPr>
          <w:b/>
          <w:sz w:val="28"/>
        </w:rPr>
      </w:pPr>
    </w:p>
    <w:p w:rsidR="007D3A1E" w:rsidRDefault="007D3A1E" w:rsidP="007D3A1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7D3A1E" w:rsidRDefault="007D3A1E" w:rsidP="007D3A1E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проведении Кубка</w:t>
      </w:r>
      <w:r w:rsidRPr="005666AA">
        <w:rPr>
          <w:b/>
          <w:bCs/>
          <w:sz w:val="32"/>
          <w:szCs w:val="32"/>
        </w:rPr>
        <w:t xml:space="preserve"> Астраханской области </w:t>
      </w:r>
    </w:p>
    <w:p w:rsidR="007D3A1E" w:rsidRDefault="007D3A1E" w:rsidP="007D3A1E">
      <w:pPr>
        <w:spacing w:line="360" w:lineRule="auto"/>
        <w:jc w:val="center"/>
        <w:rPr>
          <w:b/>
          <w:bCs/>
          <w:sz w:val="32"/>
          <w:szCs w:val="32"/>
        </w:rPr>
      </w:pPr>
      <w:r w:rsidRPr="005666AA">
        <w:rPr>
          <w:b/>
          <w:bCs/>
          <w:sz w:val="32"/>
          <w:szCs w:val="32"/>
        </w:rPr>
        <w:t>по плаванию</w:t>
      </w:r>
      <w:r>
        <w:rPr>
          <w:b/>
          <w:bCs/>
          <w:sz w:val="32"/>
          <w:szCs w:val="32"/>
        </w:rPr>
        <w:t xml:space="preserve"> (25м) </w:t>
      </w: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7D3A1E" w:rsidRDefault="007D3A1E" w:rsidP="007D3A1E">
      <w:pPr>
        <w:jc w:val="center"/>
        <w:rPr>
          <w:b/>
        </w:rPr>
      </w:pPr>
    </w:p>
    <w:p w:rsidR="00FC2256" w:rsidRDefault="007D3A1E" w:rsidP="007D3A1E">
      <w:pPr>
        <w:pStyle w:val="a3"/>
        <w:jc w:val="center"/>
        <w:rPr>
          <w:sz w:val="17"/>
        </w:rPr>
        <w:sectPr w:rsidR="00FC2256">
          <w:type w:val="continuous"/>
          <w:pgSz w:w="12240" w:h="16820"/>
          <w:pgMar w:top="1940" w:right="1800" w:bottom="280" w:left="1800" w:header="720" w:footer="720" w:gutter="0"/>
          <w:cols w:space="720"/>
        </w:sectPr>
      </w:pPr>
      <w:r w:rsidRPr="004077F7">
        <w:t>г. Астрахань 202</w:t>
      </w:r>
      <w:r>
        <w:t>5</w:t>
      </w:r>
    </w:p>
    <w:p w:rsidR="00FC2256" w:rsidRDefault="00A670D5">
      <w:pPr>
        <w:pStyle w:val="2"/>
        <w:numPr>
          <w:ilvl w:val="0"/>
          <w:numId w:val="3"/>
        </w:numPr>
        <w:tabs>
          <w:tab w:val="left" w:pos="2016"/>
        </w:tabs>
        <w:spacing w:before="76" w:line="240" w:lineRule="auto"/>
        <w:ind w:left="2016" w:hanging="268"/>
        <w:jc w:val="left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СОРЕВНОВАНИЙ</w:t>
      </w:r>
    </w:p>
    <w:p w:rsidR="00FC2256" w:rsidRDefault="007D3A1E">
      <w:pPr>
        <w:pStyle w:val="a4"/>
        <w:numPr>
          <w:ilvl w:val="1"/>
          <w:numId w:val="3"/>
        </w:numPr>
        <w:tabs>
          <w:tab w:val="left" w:pos="1464"/>
        </w:tabs>
        <w:spacing w:before="45"/>
        <w:ind w:right="209" w:firstLine="708"/>
        <w:jc w:val="both"/>
        <w:rPr>
          <w:sz w:val="27"/>
        </w:rPr>
      </w:pPr>
      <w:r>
        <w:rPr>
          <w:sz w:val="27"/>
        </w:rPr>
        <w:t>Кубок</w:t>
      </w:r>
      <w:r w:rsidR="00A670D5">
        <w:rPr>
          <w:sz w:val="27"/>
        </w:rPr>
        <w:t xml:space="preserve"> Астраханской области по плаванию (далее – Соревнования) проводится с целью популяризации плавания в Астраханской области, повышения мастерства пловцов.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372"/>
        </w:tabs>
        <w:spacing w:before="3" w:line="310" w:lineRule="exact"/>
        <w:ind w:left="1372" w:hanging="401"/>
        <w:jc w:val="both"/>
        <w:rPr>
          <w:sz w:val="25"/>
        </w:rPr>
      </w:pPr>
      <w:r>
        <w:rPr>
          <w:sz w:val="27"/>
        </w:rPr>
        <w:t>Основные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задачи: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6"/>
        </w:tabs>
        <w:spacing w:line="310" w:lineRule="exact"/>
        <w:ind w:left="1126" w:hanging="155"/>
        <w:rPr>
          <w:sz w:val="27"/>
        </w:rPr>
      </w:pPr>
      <w:r>
        <w:rPr>
          <w:sz w:val="27"/>
        </w:rPr>
        <w:t>пропаганда</w:t>
      </w:r>
      <w:r>
        <w:rPr>
          <w:spacing w:val="-6"/>
          <w:sz w:val="27"/>
        </w:rPr>
        <w:t xml:space="preserve"> </w:t>
      </w:r>
      <w:r>
        <w:rPr>
          <w:sz w:val="27"/>
        </w:rPr>
        <w:t>здорового</w:t>
      </w:r>
      <w:r>
        <w:rPr>
          <w:spacing w:val="-5"/>
          <w:sz w:val="27"/>
        </w:rPr>
        <w:t xml:space="preserve"> </w:t>
      </w:r>
      <w:r>
        <w:rPr>
          <w:sz w:val="27"/>
        </w:rPr>
        <w:t>образа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жизни;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7"/>
        </w:tabs>
        <w:spacing w:before="1"/>
        <w:ind w:right="1161" w:firstLine="708"/>
        <w:jc w:val="left"/>
        <w:rPr>
          <w:sz w:val="27"/>
        </w:rPr>
      </w:pPr>
      <w:r>
        <w:rPr>
          <w:sz w:val="27"/>
        </w:rPr>
        <w:t>формирование</w:t>
      </w:r>
      <w:r>
        <w:rPr>
          <w:spacing w:val="-10"/>
          <w:sz w:val="27"/>
        </w:rPr>
        <w:t xml:space="preserve"> </w:t>
      </w:r>
      <w:r>
        <w:rPr>
          <w:sz w:val="27"/>
        </w:rPr>
        <w:t>позитивных</w:t>
      </w:r>
      <w:r>
        <w:rPr>
          <w:spacing w:val="-9"/>
          <w:sz w:val="27"/>
        </w:rPr>
        <w:t xml:space="preserve"> </w:t>
      </w:r>
      <w:r>
        <w:rPr>
          <w:sz w:val="27"/>
        </w:rPr>
        <w:t>жизненных</w:t>
      </w:r>
      <w:r>
        <w:rPr>
          <w:spacing w:val="-9"/>
          <w:sz w:val="27"/>
        </w:rPr>
        <w:t xml:space="preserve"> </w:t>
      </w:r>
      <w:r>
        <w:rPr>
          <w:sz w:val="27"/>
        </w:rPr>
        <w:t>установок</w:t>
      </w:r>
      <w:r>
        <w:rPr>
          <w:spacing w:val="-10"/>
          <w:sz w:val="27"/>
        </w:rPr>
        <w:t xml:space="preserve"> </w:t>
      </w:r>
      <w:r>
        <w:rPr>
          <w:sz w:val="27"/>
        </w:rPr>
        <w:t>у</w:t>
      </w:r>
      <w:r>
        <w:rPr>
          <w:spacing w:val="-11"/>
          <w:sz w:val="27"/>
        </w:rPr>
        <w:t xml:space="preserve"> </w:t>
      </w:r>
      <w:r>
        <w:rPr>
          <w:sz w:val="27"/>
        </w:rPr>
        <w:t xml:space="preserve">подрастающего </w:t>
      </w:r>
      <w:r>
        <w:rPr>
          <w:spacing w:val="-2"/>
          <w:sz w:val="27"/>
        </w:rPr>
        <w:t>поколения;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6"/>
        </w:tabs>
        <w:spacing w:before="1" w:line="310" w:lineRule="exact"/>
        <w:ind w:left="1126" w:hanging="155"/>
        <w:jc w:val="left"/>
        <w:rPr>
          <w:sz w:val="27"/>
        </w:rPr>
      </w:pPr>
      <w:r>
        <w:rPr>
          <w:sz w:val="27"/>
        </w:rPr>
        <w:t>гражданское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патриотическое</w:t>
      </w:r>
      <w:r>
        <w:rPr>
          <w:spacing w:val="-7"/>
          <w:sz w:val="27"/>
        </w:rPr>
        <w:t xml:space="preserve"> </w:t>
      </w:r>
      <w:r>
        <w:rPr>
          <w:sz w:val="27"/>
        </w:rPr>
        <w:t>воспитание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молодежи;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6"/>
        </w:tabs>
        <w:spacing w:line="310" w:lineRule="exact"/>
        <w:ind w:left="1126" w:hanging="155"/>
        <w:jc w:val="left"/>
        <w:rPr>
          <w:sz w:val="27"/>
        </w:rPr>
      </w:pPr>
      <w:r>
        <w:rPr>
          <w:sz w:val="27"/>
        </w:rPr>
        <w:t>выявление</w:t>
      </w:r>
      <w:r>
        <w:rPr>
          <w:spacing w:val="-7"/>
          <w:sz w:val="27"/>
        </w:rPr>
        <w:t xml:space="preserve"> </w:t>
      </w:r>
      <w:r>
        <w:rPr>
          <w:sz w:val="27"/>
        </w:rPr>
        <w:t>сильнейших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спортсменов.</w:t>
      </w:r>
    </w:p>
    <w:p w:rsidR="00FC2256" w:rsidRDefault="00FC2256">
      <w:pPr>
        <w:pStyle w:val="a3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2844"/>
        </w:tabs>
        <w:spacing w:line="240" w:lineRule="auto"/>
        <w:ind w:left="2844" w:hanging="268"/>
        <w:jc w:val="left"/>
      </w:pPr>
      <w:r>
        <w:t>ОРГАНИЗАТОРЫ</w:t>
      </w:r>
      <w:r>
        <w:rPr>
          <w:spacing w:val="-10"/>
        </w:rPr>
        <w:t xml:space="preserve"> </w:t>
      </w:r>
      <w:r>
        <w:rPr>
          <w:spacing w:val="-2"/>
        </w:rPr>
        <w:t>СОРЕВНОВАНИЙ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24"/>
        </w:tabs>
        <w:spacing w:before="2"/>
        <w:ind w:right="206" w:firstLine="708"/>
        <w:jc w:val="both"/>
        <w:rPr>
          <w:sz w:val="27"/>
        </w:rPr>
      </w:pPr>
      <w:r>
        <w:rPr>
          <w:sz w:val="27"/>
        </w:rPr>
        <w:t>Организаторами Соревнований являются Астраханская региональная общественная организация «Федерация плавания» (далее – Федерация), государственное</w:t>
      </w:r>
      <w:r w:rsidR="007D3A1E">
        <w:rPr>
          <w:sz w:val="27"/>
        </w:rPr>
        <w:t xml:space="preserve"> </w:t>
      </w:r>
      <w:r>
        <w:rPr>
          <w:sz w:val="27"/>
        </w:rPr>
        <w:t>бюджетное</w:t>
      </w:r>
      <w:r w:rsidR="007D3A1E">
        <w:rPr>
          <w:sz w:val="27"/>
        </w:rPr>
        <w:t xml:space="preserve"> </w:t>
      </w:r>
      <w:r>
        <w:rPr>
          <w:sz w:val="27"/>
        </w:rPr>
        <w:t>учреждение</w:t>
      </w:r>
      <w:r w:rsidR="007D3A1E">
        <w:rPr>
          <w:sz w:val="27"/>
        </w:rPr>
        <w:t xml:space="preserve"> </w:t>
      </w:r>
      <w:r>
        <w:rPr>
          <w:sz w:val="27"/>
        </w:rPr>
        <w:t>дополнительного</w:t>
      </w:r>
      <w:r w:rsidR="007D3A1E">
        <w:rPr>
          <w:sz w:val="27"/>
        </w:rPr>
        <w:t xml:space="preserve"> </w:t>
      </w:r>
      <w:r>
        <w:rPr>
          <w:sz w:val="27"/>
        </w:rPr>
        <w:t>образования Астраханской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области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«Спортивная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школа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водных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видов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спорта</w:t>
      </w:r>
      <w:r w:rsidR="007D3A1E">
        <w:rPr>
          <w:spacing w:val="80"/>
          <w:sz w:val="27"/>
        </w:rPr>
        <w:t xml:space="preserve"> </w:t>
      </w:r>
      <w:r>
        <w:rPr>
          <w:sz w:val="27"/>
        </w:rPr>
        <w:t>им.</w:t>
      </w:r>
      <w:r w:rsidR="007D3A1E">
        <w:rPr>
          <w:sz w:val="27"/>
        </w:rPr>
        <w:t xml:space="preserve"> </w:t>
      </w:r>
      <w:r>
        <w:rPr>
          <w:sz w:val="27"/>
        </w:rPr>
        <w:t>Б.Н. Скокова» (далее – спортивная школа) при участии Министерства физической культуры и спорта Астраханской области.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10"/>
        </w:tabs>
        <w:spacing w:before="3"/>
        <w:ind w:right="210" w:firstLine="708"/>
        <w:jc w:val="both"/>
        <w:rPr>
          <w:sz w:val="27"/>
        </w:rPr>
      </w:pPr>
      <w:r>
        <w:rPr>
          <w:sz w:val="27"/>
        </w:rPr>
        <w:t>Министерство физической культуры и спорта Астраханской области уведомляет соответствующий территориальный орган исполнительной власти в сфере внутренних дел, территориальный орган исполнительной власти в сфере здравоохранения о месте, дате и времени проведения Соревнований.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497"/>
        </w:tabs>
        <w:spacing w:before="2"/>
        <w:ind w:right="209" w:firstLine="708"/>
        <w:jc w:val="both"/>
        <w:rPr>
          <w:sz w:val="27"/>
        </w:rPr>
      </w:pPr>
      <w:r>
        <w:rPr>
          <w:sz w:val="27"/>
        </w:rPr>
        <w:t>Решение иных организационных вопросов, а также непосредственное проведение соревнования возлагается на Федерацию и спортивную школу.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25"/>
        </w:tabs>
        <w:spacing w:before="1"/>
        <w:ind w:right="347" w:firstLine="708"/>
        <w:jc w:val="both"/>
        <w:rPr>
          <w:sz w:val="27"/>
        </w:rPr>
      </w:pPr>
      <w:r>
        <w:rPr>
          <w:sz w:val="27"/>
        </w:rPr>
        <w:t>Использование Федерацией и спортивной школой публичного исполнения фонограмм, опубликованных в коммерческих целях при проведении соревнований возможно лишь при наличии заключенного договора с организациями, осуществляющими коллективное управление авторскими и смежными правами.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14"/>
        </w:tabs>
        <w:spacing w:before="2"/>
        <w:ind w:right="351" w:firstLine="708"/>
        <w:jc w:val="both"/>
        <w:rPr>
          <w:sz w:val="27"/>
        </w:rPr>
      </w:pPr>
      <w:r>
        <w:rPr>
          <w:sz w:val="27"/>
        </w:rPr>
        <w:t>Ответственность за неисполнение пункта 2.4 раздела 2 настоящего Положения несет спортивная школа.</w:t>
      </w:r>
    </w:p>
    <w:p w:rsidR="00FC2256" w:rsidRDefault="00FC2256">
      <w:pPr>
        <w:pStyle w:val="a3"/>
        <w:spacing w:before="2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3228"/>
        </w:tabs>
        <w:ind w:left="3228" w:hanging="268"/>
        <w:jc w:val="left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ПРОВЕДЕНИЯ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94"/>
        </w:tabs>
        <w:ind w:right="206" w:firstLine="708"/>
        <w:jc w:val="both"/>
        <w:rPr>
          <w:sz w:val="27"/>
        </w:rPr>
      </w:pPr>
      <w:r>
        <w:rPr>
          <w:sz w:val="27"/>
        </w:rPr>
        <w:t xml:space="preserve">Соревнования проводятся </w:t>
      </w:r>
      <w:r w:rsidR="007D3A1E">
        <w:rPr>
          <w:sz w:val="27"/>
        </w:rPr>
        <w:t>25-28 ноября</w:t>
      </w:r>
      <w:r>
        <w:rPr>
          <w:sz w:val="27"/>
        </w:rPr>
        <w:t xml:space="preserve"> 2025 г. в помещении плавательного бассейна 25 м ГАУ АО «РЦСП «Звездный», расположенного по адресу: г. Астрахани, ул. Н. Островского, 147.</w:t>
      </w:r>
    </w:p>
    <w:p w:rsidR="00FC2256" w:rsidRDefault="00A670D5">
      <w:pPr>
        <w:pStyle w:val="a3"/>
        <w:spacing w:before="3"/>
        <w:ind w:left="971" w:firstLine="0"/>
      </w:pPr>
      <w:r>
        <w:t>День</w:t>
      </w:r>
      <w:r>
        <w:rPr>
          <w:spacing w:val="-5"/>
        </w:rPr>
        <w:t xml:space="preserve"> </w:t>
      </w:r>
      <w:r>
        <w:t>приезда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7D3A1E">
        <w:t>24 ноября</w:t>
      </w:r>
      <w:r>
        <w:t>,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отъезда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7D3A1E">
        <w:t>29 ноябр</w:t>
      </w:r>
      <w:r>
        <w:t>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10"/>
        </w:rPr>
        <w:t>г</w:t>
      </w:r>
      <w:r w:rsidR="007D3A1E">
        <w:rPr>
          <w:spacing w:val="-10"/>
        </w:rPr>
        <w:t>.</w:t>
      </w:r>
    </w:p>
    <w:p w:rsidR="00FC2256" w:rsidRDefault="00A670D5">
      <w:pPr>
        <w:pStyle w:val="1"/>
        <w:numPr>
          <w:ilvl w:val="0"/>
          <w:numId w:val="3"/>
        </w:numPr>
        <w:tabs>
          <w:tab w:val="left" w:pos="1889"/>
        </w:tabs>
        <w:ind w:left="1889" w:hanging="271"/>
        <w:jc w:val="left"/>
        <w:rPr>
          <w:sz w:val="27"/>
        </w:rPr>
      </w:pPr>
      <w:r>
        <w:t>РУКОВОДСТВО</w:t>
      </w:r>
      <w:r>
        <w:rPr>
          <w:spacing w:val="-5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rPr>
          <w:spacing w:val="-2"/>
        </w:rPr>
        <w:t>СОРЕВНОВАНИЙ</w:t>
      </w:r>
    </w:p>
    <w:p w:rsidR="00FC2256" w:rsidRPr="007D3A1E" w:rsidRDefault="00A670D5" w:rsidP="007D3A1E">
      <w:pPr>
        <w:pStyle w:val="a4"/>
        <w:numPr>
          <w:ilvl w:val="1"/>
          <w:numId w:val="3"/>
        </w:numPr>
        <w:tabs>
          <w:tab w:val="left" w:pos="1375"/>
        </w:tabs>
        <w:spacing w:before="1"/>
        <w:ind w:right="208" w:firstLine="708"/>
        <w:jc w:val="both"/>
        <w:rPr>
          <w:sz w:val="25"/>
        </w:rPr>
        <w:sectPr w:rsidR="00FC2256" w:rsidRPr="007D3A1E">
          <w:footerReference w:type="default" r:id="rId8"/>
          <w:pgSz w:w="11900" w:h="16840"/>
          <w:pgMar w:top="1060" w:right="360" w:bottom="1220" w:left="1440" w:header="0" w:footer="1020" w:gutter="0"/>
          <w:pgNumType w:start="2"/>
          <w:cols w:space="720"/>
        </w:sectPr>
      </w:pPr>
      <w:r w:rsidRPr="007D3A1E">
        <w:rPr>
          <w:sz w:val="27"/>
        </w:rPr>
        <w:t>Общее руководство организацией и проведением Соревнованиями осуществляется Министерством физической культуры и спорта Астраханской области, АРОО «Федерация плавания», ГБУ АО «СШВВС им. Б.Н. Скокова». Непосредственное проведение Соревнованиями возлагается на АРОО «Федерация плавания» и Главную судейскую коллегию, утвержденную АРОО «Федерация плавания».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Соревнования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проводятся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в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соответствии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с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Правилами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вида</w:t>
      </w:r>
      <w:r w:rsidRPr="007D3A1E">
        <w:rPr>
          <w:spacing w:val="40"/>
          <w:sz w:val="27"/>
        </w:rPr>
        <w:t xml:space="preserve"> </w:t>
      </w:r>
      <w:r w:rsidRPr="007D3A1E">
        <w:rPr>
          <w:sz w:val="27"/>
        </w:rPr>
        <w:t>спорта</w:t>
      </w:r>
      <w:r w:rsidR="007D3A1E" w:rsidRPr="007D3A1E">
        <w:rPr>
          <w:sz w:val="27"/>
        </w:rPr>
        <w:t xml:space="preserve"> </w:t>
      </w:r>
    </w:p>
    <w:p w:rsidR="00FC2256" w:rsidRDefault="00A670D5" w:rsidP="007D3A1E">
      <w:pPr>
        <w:pStyle w:val="a3"/>
        <w:tabs>
          <w:tab w:val="left" w:pos="1957"/>
          <w:tab w:val="left" w:pos="4125"/>
          <w:tab w:val="left" w:pos="5516"/>
          <w:tab w:val="left" w:pos="7470"/>
          <w:tab w:val="left" w:pos="8545"/>
        </w:tabs>
        <w:spacing w:before="76"/>
        <w:ind w:right="209" w:firstLine="0"/>
      </w:pPr>
      <w:r>
        <w:rPr>
          <w:spacing w:val="-2"/>
        </w:rPr>
        <w:lastRenderedPageBreak/>
        <w:t>«плавание»,</w:t>
      </w:r>
      <w:r w:rsidR="007D3A1E">
        <w:t xml:space="preserve"> </w:t>
      </w:r>
      <w:r>
        <w:rPr>
          <w:spacing w:val="-2"/>
        </w:rPr>
        <w:t>утвержденными</w:t>
      </w:r>
      <w:r w:rsidR="007D3A1E">
        <w:t xml:space="preserve"> </w:t>
      </w:r>
      <w:r>
        <w:rPr>
          <w:spacing w:val="-2"/>
        </w:rPr>
        <w:t>приказом</w:t>
      </w:r>
      <w:r w:rsidR="007D3A1E">
        <w:t xml:space="preserve"> </w:t>
      </w:r>
      <w:r>
        <w:rPr>
          <w:spacing w:val="-2"/>
        </w:rPr>
        <w:t>Министерства</w:t>
      </w:r>
      <w:r w:rsidR="007D3A1E">
        <w:t xml:space="preserve"> </w:t>
      </w:r>
      <w:r>
        <w:rPr>
          <w:spacing w:val="-2"/>
        </w:rPr>
        <w:t>спорта</w:t>
      </w:r>
      <w:r w:rsidR="007D3A1E">
        <w:t xml:space="preserve"> </w:t>
      </w:r>
      <w:r>
        <w:rPr>
          <w:spacing w:val="-2"/>
        </w:rPr>
        <w:t>Российской</w:t>
      </w:r>
      <w:r w:rsidR="007D3A1E">
        <w:rPr>
          <w:spacing w:val="-2"/>
        </w:rPr>
        <w:t xml:space="preserve"> </w:t>
      </w:r>
      <w:r>
        <w:t>Федерации от 16 ноября 2023г. № 806.</w:t>
      </w:r>
    </w:p>
    <w:p w:rsidR="00FC2256" w:rsidRDefault="00A670D5">
      <w:pPr>
        <w:spacing w:before="1"/>
        <w:ind w:left="971"/>
        <w:jc w:val="both"/>
        <w:rPr>
          <w:b/>
          <w:sz w:val="27"/>
        </w:rPr>
      </w:pPr>
      <w:r>
        <w:rPr>
          <w:b/>
          <w:sz w:val="27"/>
        </w:rPr>
        <w:t>Главный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судья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соревнований</w:t>
      </w:r>
      <w:r>
        <w:rPr>
          <w:b/>
          <w:spacing w:val="-5"/>
          <w:sz w:val="27"/>
        </w:rPr>
        <w:t xml:space="preserve"> </w:t>
      </w:r>
      <w:r w:rsidR="002908E4">
        <w:rPr>
          <w:b/>
          <w:sz w:val="27"/>
        </w:rPr>
        <w:t>Полуэктова Анна Анатольевна</w:t>
      </w:r>
    </w:p>
    <w:p w:rsidR="00FC2256" w:rsidRDefault="00A670D5">
      <w:pPr>
        <w:pStyle w:val="1"/>
        <w:numPr>
          <w:ilvl w:val="0"/>
          <w:numId w:val="3"/>
        </w:numPr>
        <w:tabs>
          <w:tab w:val="left" w:pos="2818"/>
        </w:tabs>
        <w:ind w:left="2818" w:hanging="280"/>
        <w:jc w:val="left"/>
      </w:pPr>
      <w:r>
        <w:t>УЧАСТНИКИ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rPr>
          <w:spacing w:val="-2"/>
        </w:rPr>
        <w:t>ДОПУСКА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44"/>
        </w:tabs>
        <w:spacing w:before="1"/>
        <w:ind w:right="205" w:firstLine="708"/>
        <w:jc w:val="both"/>
        <w:rPr>
          <w:sz w:val="27"/>
        </w:rPr>
      </w:pPr>
      <w:r>
        <w:rPr>
          <w:sz w:val="27"/>
        </w:rPr>
        <w:t xml:space="preserve">К участию в Соревнованиях допускаются сильнейшие спортсмены сборных команд физкультурно-спортивных организаций муниципальных образований Астраханской области, имеющие гражданство Российской </w:t>
      </w:r>
      <w:r>
        <w:rPr>
          <w:spacing w:val="-2"/>
          <w:sz w:val="27"/>
        </w:rPr>
        <w:t>Федерации.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491"/>
        </w:tabs>
        <w:spacing w:before="2"/>
        <w:ind w:right="208" w:firstLine="708"/>
        <w:jc w:val="both"/>
        <w:rPr>
          <w:sz w:val="27"/>
        </w:rPr>
      </w:pPr>
      <w:r>
        <w:rPr>
          <w:sz w:val="27"/>
        </w:rPr>
        <w:t>К участию в спортивных соревнованиях не допускаются спортсмены, проходящие подготовку по дополнительным общеразвивающим программам в области физической культуры.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16"/>
        </w:tabs>
        <w:spacing w:before="1"/>
        <w:ind w:right="197" w:firstLine="708"/>
        <w:jc w:val="both"/>
        <w:rPr>
          <w:sz w:val="27"/>
        </w:rPr>
      </w:pPr>
      <w:r>
        <w:rPr>
          <w:sz w:val="27"/>
        </w:rPr>
        <w:t>К участию в чемпионате Астраханской области по плаванию допускаются сильнейшие пловцы сборных команд физкультурно-спортивных организаций муниципальных образований Астраханской области. С</w:t>
      </w:r>
      <w:r>
        <w:rPr>
          <w:sz w:val="26"/>
        </w:rPr>
        <w:t>портивная подготовленность спортсменов не ниже II спортивного разряда. Возрастные группы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2"/>
        </w:tabs>
        <w:spacing w:before="2"/>
        <w:ind w:left="1122" w:hanging="151"/>
        <w:rPr>
          <w:sz w:val="26"/>
        </w:rPr>
      </w:pPr>
      <w:r>
        <w:rPr>
          <w:sz w:val="27"/>
        </w:rPr>
        <w:t>мужчины</w:t>
      </w:r>
      <w:r>
        <w:rPr>
          <w:spacing w:val="-1"/>
          <w:sz w:val="27"/>
        </w:rPr>
        <w:t xml:space="preserve"> </w:t>
      </w:r>
      <w:r>
        <w:rPr>
          <w:sz w:val="27"/>
        </w:rPr>
        <w:t>14</w:t>
      </w:r>
      <w:r>
        <w:rPr>
          <w:spacing w:val="-3"/>
          <w:sz w:val="27"/>
        </w:rPr>
        <w:t xml:space="preserve"> </w:t>
      </w:r>
      <w:r>
        <w:rPr>
          <w:sz w:val="27"/>
        </w:rPr>
        <w:t>лет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старше</w:t>
      </w:r>
      <w:r>
        <w:rPr>
          <w:spacing w:val="-2"/>
          <w:sz w:val="27"/>
        </w:rPr>
        <w:t xml:space="preserve"> </w:t>
      </w:r>
      <w:r>
        <w:rPr>
          <w:sz w:val="27"/>
        </w:rPr>
        <w:t>(2011</w:t>
      </w:r>
      <w:r>
        <w:rPr>
          <w:spacing w:val="-2"/>
          <w:sz w:val="27"/>
        </w:rPr>
        <w:t xml:space="preserve"> </w:t>
      </w:r>
      <w:r>
        <w:rPr>
          <w:sz w:val="27"/>
        </w:rPr>
        <w:t>г.р.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старше);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8"/>
        </w:tabs>
        <w:spacing w:before="1" w:line="310" w:lineRule="exact"/>
        <w:ind w:left="1128" w:hanging="157"/>
        <w:rPr>
          <w:sz w:val="27"/>
        </w:rPr>
      </w:pPr>
      <w:r>
        <w:rPr>
          <w:sz w:val="27"/>
        </w:rPr>
        <w:t>женщины</w:t>
      </w:r>
      <w:r>
        <w:rPr>
          <w:spacing w:val="-3"/>
          <w:sz w:val="27"/>
        </w:rPr>
        <w:t xml:space="preserve"> </w:t>
      </w:r>
      <w:r>
        <w:rPr>
          <w:sz w:val="27"/>
        </w:rPr>
        <w:t>14</w:t>
      </w:r>
      <w:r>
        <w:rPr>
          <w:spacing w:val="-3"/>
          <w:sz w:val="27"/>
        </w:rPr>
        <w:t xml:space="preserve"> </w:t>
      </w:r>
      <w:r>
        <w:rPr>
          <w:sz w:val="27"/>
        </w:rPr>
        <w:t>лет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старше</w:t>
      </w:r>
      <w:r>
        <w:rPr>
          <w:spacing w:val="-2"/>
          <w:sz w:val="27"/>
        </w:rPr>
        <w:t xml:space="preserve"> </w:t>
      </w:r>
      <w:r>
        <w:rPr>
          <w:sz w:val="27"/>
        </w:rPr>
        <w:t>(2011</w:t>
      </w:r>
      <w:r>
        <w:rPr>
          <w:spacing w:val="-2"/>
          <w:sz w:val="27"/>
        </w:rPr>
        <w:t xml:space="preserve"> </w:t>
      </w:r>
      <w:r>
        <w:rPr>
          <w:sz w:val="27"/>
        </w:rPr>
        <w:t>г.р.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старше).</w:t>
      </w:r>
    </w:p>
    <w:p w:rsidR="00FC2256" w:rsidRDefault="00A670D5">
      <w:pPr>
        <w:pStyle w:val="a3"/>
        <w:spacing w:before="0"/>
        <w:ind w:right="208"/>
      </w:pPr>
      <w:r>
        <w:t>Все участники мероприятия (спортсмены, тренеры, судьи, представители команд) обязаны подчиняться действующим требованиям Роспотребнадзора. За нарушения требований могут быть удалены из спортивного комплекса с аннулированием аккредитаций. 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№329-ФЗ «О физической культуре и спорте в Российской Федерации». Все участники соревнований обязаны явиться в место формирования заплывов не позднее, чем за 20 минут до времени старта. На соревнованиях все спортсмены обязаны выходить на старт и церемонии награждения в спортивной форме, соответствующей п.2.4 «Форма и реклама» Правил вида спорта «плавание».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441"/>
        </w:tabs>
        <w:spacing w:before="8"/>
        <w:ind w:left="1441" w:hanging="470"/>
        <w:jc w:val="both"/>
        <w:rPr>
          <w:sz w:val="27"/>
        </w:rPr>
      </w:pPr>
      <w:r>
        <w:rPr>
          <w:sz w:val="27"/>
        </w:rPr>
        <w:t>Команда</w:t>
      </w:r>
      <w:r>
        <w:rPr>
          <w:spacing w:val="-7"/>
          <w:sz w:val="27"/>
        </w:rPr>
        <w:t xml:space="preserve"> </w:t>
      </w:r>
      <w:r>
        <w:rPr>
          <w:sz w:val="27"/>
        </w:rPr>
        <w:t>допускается</w:t>
      </w:r>
      <w:r>
        <w:rPr>
          <w:spacing w:val="-5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соревнования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при</w:t>
      </w:r>
      <w:r>
        <w:rPr>
          <w:spacing w:val="-6"/>
          <w:sz w:val="27"/>
        </w:rPr>
        <w:t xml:space="preserve"> </w:t>
      </w:r>
      <w:r>
        <w:rPr>
          <w:sz w:val="27"/>
        </w:rPr>
        <w:t>наличии</w:t>
      </w:r>
      <w:r>
        <w:rPr>
          <w:spacing w:val="-4"/>
          <w:sz w:val="27"/>
        </w:rPr>
        <w:t xml:space="preserve"> </w:t>
      </w:r>
      <w:r>
        <w:rPr>
          <w:sz w:val="27"/>
        </w:rPr>
        <w:t>трех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судей.</w:t>
      </w:r>
    </w:p>
    <w:p w:rsidR="00FC2256" w:rsidRDefault="00FC2256">
      <w:pPr>
        <w:pStyle w:val="a3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3274"/>
        </w:tabs>
        <w:ind w:left="3274" w:hanging="268"/>
        <w:jc w:val="left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</w:p>
    <w:p w:rsidR="000E1409" w:rsidRDefault="000E1409">
      <w:pPr>
        <w:ind w:left="971" w:right="5577"/>
        <w:rPr>
          <w:b/>
          <w:sz w:val="27"/>
        </w:rPr>
      </w:pPr>
      <w:r>
        <w:rPr>
          <w:b/>
          <w:sz w:val="27"/>
        </w:rPr>
        <w:t>25-28 ноября</w:t>
      </w:r>
      <w:r w:rsidR="00A670D5">
        <w:rPr>
          <w:b/>
          <w:sz w:val="27"/>
        </w:rPr>
        <w:t xml:space="preserve"> 2025 г</w:t>
      </w:r>
      <w:r>
        <w:rPr>
          <w:b/>
          <w:sz w:val="27"/>
        </w:rPr>
        <w:t>.</w:t>
      </w:r>
    </w:p>
    <w:p w:rsidR="00FC2256" w:rsidRDefault="00A670D5">
      <w:pPr>
        <w:ind w:left="971" w:right="5577"/>
        <w:rPr>
          <w:sz w:val="27"/>
        </w:rPr>
      </w:pPr>
      <w:r w:rsidRPr="002908E4">
        <w:rPr>
          <w:sz w:val="27"/>
        </w:rPr>
        <w:t>Начало</w:t>
      </w:r>
      <w:r w:rsidRPr="002908E4">
        <w:rPr>
          <w:spacing w:val="-13"/>
          <w:sz w:val="27"/>
        </w:rPr>
        <w:t xml:space="preserve"> </w:t>
      </w:r>
      <w:r w:rsidRPr="002908E4">
        <w:rPr>
          <w:sz w:val="27"/>
        </w:rPr>
        <w:t>разминки</w:t>
      </w:r>
      <w:r w:rsidRPr="002908E4">
        <w:rPr>
          <w:spacing w:val="-15"/>
          <w:sz w:val="27"/>
        </w:rPr>
        <w:t xml:space="preserve"> </w:t>
      </w:r>
      <w:r w:rsidRPr="002908E4">
        <w:rPr>
          <w:sz w:val="27"/>
        </w:rPr>
        <w:t>в</w:t>
      </w:r>
      <w:r w:rsidRPr="002908E4">
        <w:rPr>
          <w:spacing w:val="-14"/>
          <w:sz w:val="27"/>
        </w:rPr>
        <w:t xml:space="preserve"> </w:t>
      </w:r>
      <w:r w:rsidR="002908E4" w:rsidRPr="002908E4">
        <w:rPr>
          <w:sz w:val="27"/>
        </w:rPr>
        <w:t>11</w:t>
      </w:r>
      <w:r w:rsidRPr="002908E4">
        <w:rPr>
          <w:sz w:val="27"/>
        </w:rPr>
        <w:t>.00. Старт в 1</w:t>
      </w:r>
      <w:r w:rsidR="002908E4" w:rsidRPr="002908E4">
        <w:rPr>
          <w:sz w:val="27"/>
        </w:rPr>
        <w:t>1</w:t>
      </w:r>
      <w:r w:rsidRPr="002908E4">
        <w:rPr>
          <w:sz w:val="27"/>
        </w:rPr>
        <w:t>.30</w:t>
      </w:r>
    </w:p>
    <w:p w:rsidR="00FC2256" w:rsidRDefault="00FC2256">
      <w:pPr>
        <w:pStyle w:val="a3"/>
        <w:spacing w:before="8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8"/>
        <w:gridCol w:w="2356"/>
        <w:gridCol w:w="2372"/>
      </w:tblGrid>
      <w:tr w:rsidR="00FC2256">
        <w:trPr>
          <w:trHeight w:val="546"/>
        </w:trPr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left="419" w:right="42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left="419" w:right="42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56" w:type="dxa"/>
          </w:tcPr>
          <w:p w:rsidR="00FC2256" w:rsidRDefault="00A670D5">
            <w:pPr>
              <w:pStyle w:val="TableParagraph"/>
              <w:spacing w:line="276" w:lineRule="exact"/>
              <w:ind w:left="417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72" w:type="dxa"/>
          </w:tcPr>
          <w:p w:rsidR="00FC2256" w:rsidRDefault="00A670D5">
            <w:pPr>
              <w:pStyle w:val="TableParagraph"/>
              <w:spacing w:line="276" w:lineRule="exact"/>
              <w:ind w:left="427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</w:tr>
      <w:tr w:rsidR="00FC2256">
        <w:trPr>
          <w:trHeight w:val="266"/>
        </w:trPr>
        <w:tc>
          <w:tcPr>
            <w:tcW w:w="9444" w:type="dxa"/>
            <w:gridSpan w:val="4"/>
          </w:tcPr>
          <w:p w:rsidR="00FC2256" w:rsidRDefault="00A670D5">
            <w:pPr>
              <w:pStyle w:val="TableParagraph"/>
              <w:spacing w:line="246" w:lineRule="exact"/>
              <w:ind w:left="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заплывы</w:t>
            </w:r>
          </w:p>
        </w:tc>
      </w:tr>
      <w:tr w:rsidR="00FC2256">
        <w:trPr>
          <w:trHeight w:val="1651"/>
        </w:trPr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right="1001"/>
              <w:rPr>
                <w:sz w:val="24"/>
              </w:rPr>
            </w:pPr>
            <w:r w:rsidRPr="003329E1">
              <w:rPr>
                <w:sz w:val="24"/>
              </w:rPr>
              <w:t>50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брасс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– </w:t>
            </w:r>
            <w:r w:rsidRPr="003329E1">
              <w:rPr>
                <w:spacing w:val="-2"/>
                <w:sz w:val="24"/>
              </w:rPr>
              <w:t>мужчины</w:t>
            </w:r>
            <w:r w:rsidRPr="003329E1">
              <w:rPr>
                <w:spacing w:val="40"/>
                <w:sz w:val="24"/>
              </w:rPr>
              <w:t xml:space="preserve"> </w:t>
            </w:r>
            <w:r w:rsidRPr="003329E1">
              <w:rPr>
                <w:sz w:val="24"/>
              </w:rPr>
              <w:t>50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брасс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– </w:t>
            </w:r>
            <w:r w:rsidRPr="003329E1">
              <w:rPr>
                <w:spacing w:val="-2"/>
                <w:sz w:val="24"/>
              </w:rPr>
              <w:t xml:space="preserve">женщины </w:t>
            </w:r>
            <w:r w:rsidRPr="003329E1">
              <w:rPr>
                <w:sz w:val="24"/>
              </w:rPr>
              <w:t>200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батт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мужчины</w:t>
            </w:r>
          </w:p>
        </w:tc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right="970"/>
              <w:rPr>
                <w:sz w:val="24"/>
              </w:rPr>
            </w:pPr>
            <w:r w:rsidRPr="001E649D">
              <w:rPr>
                <w:sz w:val="24"/>
              </w:rPr>
              <w:t xml:space="preserve">50 м н/сп. – </w:t>
            </w:r>
            <w:r w:rsidRPr="001E649D">
              <w:rPr>
                <w:spacing w:val="-2"/>
                <w:sz w:val="24"/>
              </w:rPr>
              <w:t>мужчины</w:t>
            </w:r>
            <w:r w:rsidRPr="001E649D">
              <w:rPr>
                <w:spacing w:val="80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50 м н/сп. – </w:t>
            </w:r>
            <w:r w:rsidRPr="001E649D">
              <w:rPr>
                <w:spacing w:val="-2"/>
                <w:sz w:val="24"/>
              </w:rPr>
              <w:t xml:space="preserve">женщины </w:t>
            </w:r>
            <w:r w:rsidRPr="001E649D">
              <w:rPr>
                <w:sz w:val="24"/>
              </w:rPr>
              <w:t>400</w:t>
            </w:r>
            <w:r w:rsidRPr="001E649D">
              <w:rPr>
                <w:spacing w:val="-13"/>
                <w:sz w:val="24"/>
              </w:rPr>
              <w:t xml:space="preserve"> </w:t>
            </w:r>
            <w:r w:rsidRPr="001E649D">
              <w:rPr>
                <w:sz w:val="24"/>
              </w:rPr>
              <w:t>м</w:t>
            </w:r>
            <w:r w:rsidRPr="001E649D">
              <w:rPr>
                <w:spacing w:val="-14"/>
                <w:sz w:val="24"/>
              </w:rPr>
              <w:t xml:space="preserve"> </w:t>
            </w:r>
            <w:r w:rsidRPr="001E649D">
              <w:rPr>
                <w:sz w:val="24"/>
              </w:rPr>
              <w:t>в/ст.</w:t>
            </w:r>
            <w:r w:rsidRPr="001E649D">
              <w:rPr>
                <w:spacing w:val="-12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– </w:t>
            </w:r>
            <w:r w:rsidRPr="001E649D">
              <w:rPr>
                <w:spacing w:val="-2"/>
                <w:sz w:val="24"/>
              </w:rPr>
              <w:t>мужчины</w:t>
            </w:r>
          </w:p>
        </w:tc>
        <w:tc>
          <w:tcPr>
            <w:tcW w:w="2356" w:type="dxa"/>
          </w:tcPr>
          <w:p w:rsidR="00FC2256" w:rsidRDefault="00A670D5">
            <w:pPr>
              <w:pStyle w:val="TableParagraph"/>
              <w:spacing w:line="276" w:lineRule="exact"/>
              <w:ind w:right="970"/>
              <w:rPr>
                <w:sz w:val="24"/>
              </w:rPr>
            </w:pPr>
            <w:r w:rsidRPr="00A670D5">
              <w:rPr>
                <w:sz w:val="24"/>
              </w:rPr>
              <w:t xml:space="preserve">50 м батт. – </w:t>
            </w:r>
            <w:r w:rsidRPr="00A670D5">
              <w:rPr>
                <w:spacing w:val="-2"/>
                <w:sz w:val="24"/>
              </w:rPr>
              <w:t>мужчины</w:t>
            </w:r>
            <w:r w:rsidRPr="00A670D5">
              <w:rPr>
                <w:spacing w:val="80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50 м батт. – </w:t>
            </w:r>
            <w:r w:rsidRPr="00A670D5">
              <w:rPr>
                <w:spacing w:val="-2"/>
                <w:sz w:val="24"/>
              </w:rPr>
              <w:t xml:space="preserve">женщины </w:t>
            </w:r>
            <w:r w:rsidRPr="00A670D5">
              <w:rPr>
                <w:sz w:val="24"/>
              </w:rPr>
              <w:t>200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в/ст.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мужчины</w:t>
            </w:r>
          </w:p>
        </w:tc>
        <w:tc>
          <w:tcPr>
            <w:tcW w:w="2372" w:type="dxa"/>
          </w:tcPr>
          <w:p w:rsidR="00FC2256" w:rsidRPr="00A670D5" w:rsidRDefault="00A670D5">
            <w:pPr>
              <w:pStyle w:val="TableParagraph"/>
              <w:ind w:right="1067"/>
              <w:rPr>
                <w:sz w:val="24"/>
              </w:rPr>
            </w:pPr>
            <w:r w:rsidRPr="00A670D5">
              <w:rPr>
                <w:sz w:val="24"/>
              </w:rPr>
              <w:t>50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в/ст.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 xml:space="preserve">мужчины </w:t>
            </w:r>
            <w:r w:rsidRPr="00A670D5">
              <w:rPr>
                <w:sz w:val="24"/>
              </w:rPr>
              <w:t>50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в/ст.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Default="00A670D5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брасс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мужчины</w:t>
            </w:r>
          </w:p>
        </w:tc>
      </w:tr>
    </w:tbl>
    <w:p w:rsidR="00FC2256" w:rsidRDefault="00FC2256">
      <w:pPr>
        <w:pStyle w:val="TableParagraph"/>
        <w:spacing w:line="270" w:lineRule="atLeast"/>
        <w:rPr>
          <w:sz w:val="24"/>
        </w:rPr>
        <w:sectPr w:rsidR="00FC2256">
          <w:pgSz w:w="11900" w:h="16840"/>
          <w:pgMar w:top="1060" w:right="360" w:bottom="1220" w:left="1440" w:header="0" w:footer="10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358"/>
        <w:gridCol w:w="2356"/>
        <w:gridCol w:w="2372"/>
      </w:tblGrid>
      <w:tr w:rsidR="00FC2256">
        <w:trPr>
          <w:trHeight w:val="546"/>
        </w:trPr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left="419" w:right="42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58" w:type="dxa"/>
          </w:tcPr>
          <w:p w:rsidR="00FC2256" w:rsidRDefault="00A670D5">
            <w:pPr>
              <w:pStyle w:val="TableParagraph"/>
              <w:spacing w:line="276" w:lineRule="exact"/>
              <w:ind w:left="419" w:right="42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56" w:type="dxa"/>
          </w:tcPr>
          <w:p w:rsidR="00FC2256" w:rsidRDefault="00A670D5">
            <w:pPr>
              <w:pStyle w:val="TableParagraph"/>
              <w:spacing w:line="276" w:lineRule="exact"/>
              <w:ind w:left="417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2372" w:type="dxa"/>
          </w:tcPr>
          <w:p w:rsidR="00FC2256" w:rsidRDefault="00A670D5">
            <w:pPr>
              <w:pStyle w:val="TableParagraph"/>
              <w:spacing w:line="276" w:lineRule="exact"/>
              <w:ind w:left="427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день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</w:tr>
      <w:tr w:rsidR="00FC2256">
        <w:trPr>
          <w:trHeight w:val="4958"/>
        </w:trPr>
        <w:tc>
          <w:tcPr>
            <w:tcW w:w="2358" w:type="dxa"/>
          </w:tcPr>
          <w:p w:rsidR="00FC2256" w:rsidRDefault="00FC2256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FC2256" w:rsidRPr="003329E1" w:rsidRDefault="00A670D5">
            <w:pPr>
              <w:pStyle w:val="TableParagraph"/>
              <w:ind w:right="924"/>
              <w:rPr>
                <w:sz w:val="24"/>
              </w:rPr>
            </w:pPr>
            <w:r w:rsidRPr="003329E1">
              <w:rPr>
                <w:sz w:val="24"/>
              </w:rPr>
              <w:t>200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батт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женщины </w:t>
            </w:r>
            <w:r w:rsidRPr="003329E1">
              <w:rPr>
                <w:sz w:val="24"/>
              </w:rPr>
              <w:t xml:space="preserve">100 м в/ст. – </w:t>
            </w:r>
            <w:r w:rsidRPr="003329E1">
              <w:rPr>
                <w:spacing w:val="-2"/>
                <w:sz w:val="24"/>
              </w:rPr>
              <w:t xml:space="preserve">мужчины </w:t>
            </w:r>
            <w:r w:rsidRPr="003329E1">
              <w:rPr>
                <w:sz w:val="24"/>
              </w:rPr>
              <w:t xml:space="preserve">100 м в/ст. – </w:t>
            </w:r>
            <w:r w:rsidRPr="003329E1">
              <w:rPr>
                <w:spacing w:val="-2"/>
                <w:sz w:val="24"/>
              </w:rPr>
              <w:t>женщины</w:t>
            </w:r>
          </w:p>
          <w:p w:rsidR="00FC2256" w:rsidRPr="003329E1" w:rsidRDefault="00A670D5">
            <w:pPr>
              <w:pStyle w:val="TableParagraph"/>
              <w:ind w:right="42"/>
              <w:rPr>
                <w:sz w:val="24"/>
              </w:rPr>
            </w:pPr>
            <w:r w:rsidRPr="003329E1">
              <w:rPr>
                <w:sz w:val="24"/>
              </w:rPr>
              <w:t>200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компл.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– </w:t>
            </w:r>
            <w:r w:rsidRPr="003329E1">
              <w:rPr>
                <w:spacing w:val="-2"/>
                <w:sz w:val="24"/>
              </w:rPr>
              <w:t>мужчины</w:t>
            </w:r>
          </w:p>
          <w:p w:rsidR="00FC2256" w:rsidRPr="003329E1" w:rsidRDefault="00A670D5">
            <w:pPr>
              <w:pStyle w:val="TableParagraph"/>
              <w:ind w:right="42"/>
              <w:rPr>
                <w:sz w:val="24"/>
              </w:rPr>
            </w:pPr>
            <w:r w:rsidRPr="003329E1">
              <w:rPr>
                <w:sz w:val="24"/>
              </w:rPr>
              <w:t>200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компл.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– </w:t>
            </w:r>
            <w:r w:rsidRPr="003329E1">
              <w:rPr>
                <w:spacing w:val="-2"/>
                <w:sz w:val="24"/>
              </w:rPr>
              <w:t>женщины</w:t>
            </w:r>
          </w:p>
          <w:p w:rsidR="00FC2256" w:rsidRPr="003329E1" w:rsidRDefault="00A670D5">
            <w:pPr>
              <w:pStyle w:val="TableParagraph"/>
              <w:ind w:right="42"/>
              <w:rPr>
                <w:sz w:val="24"/>
              </w:rPr>
            </w:pPr>
            <w:r w:rsidRPr="003329E1">
              <w:rPr>
                <w:sz w:val="24"/>
              </w:rPr>
              <w:t>эстафета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4х50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в/с </w:t>
            </w:r>
            <w:r w:rsidRPr="003329E1">
              <w:rPr>
                <w:spacing w:val="-2"/>
                <w:sz w:val="24"/>
              </w:rPr>
              <w:t>смешанная</w:t>
            </w:r>
          </w:p>
          <w:p w:rsidR="00FC2256" w:rsidRDefault="00A670D5">
            <w:pPr>
              <w:pStyle w:val="TableParagraph"/>
              <w:ind w:right="42"/>
              <w:rPr>
                <w:sz w:val="24"/>
              </w:rPr>
            </w:pPr>
            <w:r w:rsidRPr="003329E1">
              <w:rPr>
                <w:sz w:val="24"/>
              </w:rPr>
              <w:t>800</w:t>
            </w:r>
            <w:r w:rsidRPr="003329E1">
              <w:rPr>
                <w:spacing w:val="-13"/>
                <w:sz w:val="24"/>
              </w:rPr>
              <w:t xml:space="preserve"> </w:t>
            </w:r>
            <w:r w:rsidRPr="003329E1">
              <w:rPr>
                <w:sz w:val="24"/>
              </w:rPr>
              <w:t>м</w:t>
            </w:r>
            <w:r w:rsidRPr="003329E1">
              <w:rPr>
                <w:spacing w:val="-14"/>
                <w:sz w:val="24"/>
              </w:rPr>
              <w:t xml:space="preserve"> </w:t>
            </w:r>
            <w:r w:rsidRPr="003329E1">
              <w:rPr>
                <w:sz w:val="24"/>
              </w:rPr>
              <w:t>в/ст.</w:t>
            </w:r>
            <w:r w:rsidRPr="003329E1">
              <w:rPr>
                <w:spacing w:val="-12"/>
                <w:sz w:val="24"/>
              </w:rPr>
              <w:t xml:space="preserve"> </w:t>
            </w:r>
            <w:r w:rsidRPr="003329E1">
              <w:rPr>
                <w:sz w:val="24"/>
              </w:rPr>
              <w:t xml:space="preserve">– </w:t>
            </w:r>
            <w:r w:rsidRPr="003329E1">
              <w:rPr>
                <w:spacing w:val="-2"/>
                <w:sz w:val="24"/>
              </w:rPr>
              <w:t>женщины</w:t>
            </w:r>
          </w:p>
        </w:tc>
        <w:tc>
          <w:tcPr>
            <w:tcW w:w="2358" w:type="dxa"/>
          </w:tcPr>
          <w:p w:rsidR="00FC2256" w:rsidRPr="001E649D" w:rsidRDefault="00A670D5">
            <w:pPr>
              <w:pStyle w:val="TableParagraph"/>
              <w:spacing w:before="268"/>
              <w:ind w:right="860"/>
              <w:rPr>
                <w:sz w:val="24"/>
              </w:rPr>
            </w:pPr>
            <w:r w:rsidRPr="001E649D">
              <w:rPr>
                <w:sz w:val="24"/>
              </w:rPr>
              <w:t xml:space="preserve">400 м в/ст. – </w:t>
            </w:r>
            <w:r w:rsidRPr="001E649D">
              <w:rPr>
                <w:spacing w:val="-2"/>
                <w:sz w:val="24"/>
              </w:rPr>
              <w:t>женщины</w:t>
            </w:r>
            <w:r w:rsidRPr="001E649D">
              <w:rPr>
                <w:spacing w:val="40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100 м батт. – </w:t>
            </w:r>
            <w:r w:rsidRPr="001E649D">
              <w:rPr>
                <w:spacing w:val="-2"/>
                <w:sz w:val="24"/>
              </w:rPr>
              <w:t>мужчины</w:t>
            </w:r>
            <w:r w:rsidRPr="001E649D">
              <w:rPr>
                <w:spacing w:val="40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100 м батт. – </w:t>
            </w:r>
            <w:r w:rsidRPr="001E649D">
              <w:rPr>
                <w:spacing w:val="-2"/>
                <w:sz w:val="24"/>
              </w:rPr>
              <w:t>женщины</w:t>
            </w:r>
            <w:r w:rsidRPr="001E649D">
              <w:rPr>
                <w:spacing w:val="40"/>
                <w:sz w:val="24"/>
              </w:rPr>
              <w:t xml:space="preserve"> </w:t>
            </w:r>
            <w:r w:rsidRPr="001E649D">
              <w:rPr>
                <w:sz w:val="24"/>
              </w:rPr>
              <w:t>200</w:t>
            </w:r>
            <w:r w:rsidRPr="001E649D">
              <w:rPr>
                <w:spacing w:val="-13"/>
                <w:sz w:val="24"/>
              </w:rPr>
              <w:t xml:space="preserve"> </w:t>
            </w:r>
            <w:r w:rsidRPr="001E649D">
              <w:rPr>
                <w:sz w:val="24"/>
              </w:rPr>
              <w:t>м</w:t>
            </w:r>
            <w:r w:rsidRPr="001E649D">
              <w:rPr>
                <w:spacing w:val="-14"/>
                <w:sz w:val="24"/>
              </w:rPr>
              <w:t xml:space="preserve"> </w:t>
            </w:r>
            <w:r w:rsidRPr="001E649D">
              <w:rPr>
                <w:sz w:val="24"/>
              </w:rPr>
              <w:t>брасс</w:t>
            </w:r>
            <w:r w:rsidRPr="001E649D">
              <w:rPr>
                <w:spacing w:val="-12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– </w:t>
            </w:r>
            <w:r w:rsidRPr="001E649D">
              <w:rPr>
                <w:spacing w:val="-2"/>
                <w:sz w:val="24"/>
              </w:rPr>
              <w:t>мужчины</w:t>
            </w:r>
            <w:r w:rsidRPr="001E649D">
              <w:rPr>
                <w:spacing w:val="40"/>
                <w:sz w:val="24"/>
              </w:rPr>
              <w:t xml:space="preserve"> </w:t>
            </w:r>
            <w:r w:rsidRPr="001E649D">
              <w:rPr>
                <w:sz w:val="24"/>
              </w:rPr>
              <w:t>200</w:t>
            </w:r>
            <w:r w:rsidRPr="001E649D">
              <w:rPr>
                <w:spacing w:val="-13"/>
                <w:sz w:val="24"/>
              </w:rPr>
              <w:t xml:space="preserve"> </w:t>
            </w:r>
            <w:r w:rsidRPr="001E649D">
              <w:rPr>
                <w:sz w:val="24"/>
              </w:rPr>
              <w:t>м</w:t>
            </w:r>
            <w:r w:rsidRPr="001E649D">
              <w:rPr>
                <w:spacing w:val="-14"/>
                <w:sz w:val="24"/>
              </w:rPr>
              <w:t xml:space="preserve"> </w:t>
            </w:r>
            <w:r w:rsidRPr="001E649D">
              <w:rPr>
                <w:sz w:val="24"/>
              </w:rPr>
              <w:t>брасс</w:t>
            </w:r>
            <w:r w:rsidRPr="001E649D">
              <w:rPr>
                <w:spacing w:val="-12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– </w:t>
            </w:r>
            <w:r w:rsidRPr="001E649D">
              <w:rPr>
                <w:spacing w:val="-2"/>
                <w:sz w:val="24"/>
              </w:rPr>
              <w:t>женщины</w:t>
            </w:r>
          </w:p>
          <w:p w:rsidR="00FC2256" w:rsidRPr="001E649D" w:rsidRDefault="00A670D5">
            <w:pPr>
              <w:pStyle w:val="TableParagraph"/>
              <w:ind w:right="42"/>
              <w:rPr>
                <w:sz w:val="24"/>
              </w:rPr>
            </w:pPr>
            <w:r w:rsidRPr="001E649D">
              <w:rPr>
                <w:sz w:val="24"/>
              </w:rPr>
              <w:t xml:space="preserve">эстафета 4х50 м </w:t>
            </w:r>
            <w:r w:rsidRPr="001E649D">
              <w:rPr>
                <w:spacing w:val="-2"/>
                <w:sz w:val="24"/>
              </w:rPr>
              <w:t>комбинированная смешанная</w:t>
            </w:r>
          </w:p>
          <w:p w:rsidR="00FC2256" w:rsidRDefault="00A670D5">
            <w:pPr>
              <w:pStyle w:val="TableParagraph"/>
              <w:ind w:right="42"/>
              <w:rPr>
                <w:sz w:val="24"/>
              </w:rPr>
            </w:pPr>
            <w:r w:rsidRPr="001E649D">
              <w:rPr>
                <w:sz w:val="24"/>
              </w:rPr>
              <w:t>1500</w:t>
            </w:r>
            <w:r w:rsidRPr="001E649D">
              <w:rPr>
                <w:spacing w:val="-13"/>
                <w:sz w:val="24"/>
              </w:rPr>
              <w:t xml:space="preserve"> </w:t>
            </w:r>
            <w:r w:rsidRPr="001E649D">
              <w:rPr>
                <w:sz w:val="24"/>
              </w:rPr>
              <w:t>м</w:t>
            </w:r>
            <w:r w:rsidRPr="001E649D">
              <w:rPr>
                <w:spacing w:val="-14"/>
                <w:sz w:val="24"/>
              </w:rPr>
              <w:t xml:space="preserve"> </w:t>
            </w:r>
            <w:r w:rsidRPr="001E649D">
              <w:rPr>
                <w:sz w:val="24"/>
              </w:rPr>
              <w:t>в/ст.</w:t>
            </w:r>
            <w:r w:rsidRPr="001E649D">
              <w:rPr>
                <w:spacing w:val="-12"/>
                <w:sz w:val="24"/>
              </w:rPr>
              <w:t xml:space="preserve"> </w:t>
            </w:r>
            <w:r w:rsidRPr="001E649D">
              <w:rPr>
                <w:sz w:val="24"/>
              </w:rPr>
              <w:t xml:space="preserve">– </w:t>
            </w:r>
            <w:r w:rsidRPr="001E649D">
              <w:rPr>
                <w:spacing w:val="-2"/>
                <w:sz w:val="24"/>
              </w:rPr>
              <w:t>мужчины</w:t>
            </w:r>
          </w:p>
        </w:tc>
        <w:tc>
          <w:tcPr>
            <w:tcW w:w="2356" w:type="dxa"/>
          </w:tcPr>
          <w:p w:rsidR="00FC2256" w:rsidRPr="00A670D5" w:rsidRDefault="00A670D5">
            <w:pPr>
              <w:pStyle w:val="TableParagraph"/>
              <w:spacing w:before="268"/>
              <w:ind w:right="930"/>
              <w:rPr>
                <w:sz w:val="24"/>
              </w:rPr>
            </w:pPr>
            <w:r w:rsidRPr="00A670D5">
              <w:rPr>
                <w:sz w:val="24"/>
              </w:rPr>
              <w:t>200 м</w:t>
            </w:r>
            <w:r w:rsidRPr="00A670D5">
              <w:rPr>
                <w:spacing w:val="-1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в/ст. – </w:t>
            </w:r>
            <w:r w:rsidRPr="00A670D5">
              <w:rPr>
                <w:spacing w:val="-2"/>
                <w:sz w:val="24"/>
              </w:rPr>
              <w:t xml:space="preserve">женщины </w:t>
            </w: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н/сп.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 xml:space="preserve">мужчины </w:t>
            </w: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н/сп.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Pr="00A670D5" w:rsidRDefault="00A670D5">
            <w:pPr>
              <w:pStyle w:val="TableParagraph"/>
              <w:rPr>
                <w:sz w:val="24"/>
              </w:rPr>
            </w:pPr>
            <w:r w:rsidRPr="00A670D5">
              <w:rPr>
                <w:sz w:val="24"/>
              </w:rPr>
              <w:t>400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компл.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мужчины</w:t>
            </w:r>
          </w:p>
          <w:p w:rsidR="00FC2256" w:rsidRPr="00A670D5" w:rsidRDefault="00A670D5">
            <w:pPr>
              <w:pStyle w:val="TableParagraph"/>
              <w:rPr>
                <w:sz w:val="24"/>
              </w:rPr>
            </w:pPr>
            <w:r w:rsidRPr="00A670D5">
              <w:rPr>
                <w:sz w:val="24"/>
              </w:rPr>
              <w:t>400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компл.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Pr="00A670D5" w:rsidRDefault="00A670D5">
            <w:pPr>
              <w:pStyle w:val="TableParagraph"/>
              <w:rPr>
                <w:sz w:val="24"/>
              </w:rPr>
            </w:pPr>
            <w:r w:rsidRPr="00A670D5">
              <w:rPr>
                <w:sz w:val="24"/>
              </w:rPr>
              <w:t>эстафета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4х50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в/с </w:t>
            </w:r>
            <w:r w:rsidRPr="00A670D5">
              <w:rPr>
                <w:spacing w:val="-2"/>
                <w:sz w:val="24"/>
              </w:rPr>
              <w:t>мужчины</w:t>
            </w:r>
          </w:p>
          <w:p w:rsidR="00FC2256" w:rsidRPr="00A670D5" w:rsidRDefault="00A670D5">
            <w:pPr>
              <w:pStyle w:val="TableParagraph"/>
              <w:rPr>
                <w:sz w:val="24"/>
              </w:rPr>
            </w:pPr>
            <w:r w:rsidRPr="00A670D5">
              <w:rPr>
                <w:sz w:val="24"/>
              </w:rPr>
              <w:t>эстафета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4х50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в/с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Default="00A670D5">
            <w:pPr>
              <w:pStyle w:val="TableParagraph"/>
              <w:rPr>
                <w:sz w:val="24"/>
              </w:rPr>
            </w:pPr>
            <w:r w:rsidRPr="00A670D5">
              <w:rPr>
                <w:sz w:val="24"/>
              </w:rPr>
              <w:t>1500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в/ст.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</w:tc>
        <w:tc>
          <w:tcPr>
            <w:tcW w:w="2372" w:type="dxa"/>
          </w:tcPr>
          <w:p w:rsidR="00FC2256" w:rsidRPr="00A670D5" w:rsidRDefault="00A670D5">
            <w:pPr>
              <w:pStyle w:val="TableParagraph"/>
              <w:ind w:right="385"/>
              <w:rPr>
                <w:sz w:val="24"/>
              </w:rPr>
            </w:pP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брасс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Pr="00A670D5" w:rsidRDefault="00A670D5">
            <w:pPr>
              <w:pStyle w:val="TableParagraph"/>
              <w:ind w:right="385"/>
              <w:rPr>
                <w:sz w:val="24"/>
              </w:rPr>
            </w:pP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компл.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мужчины</w:t>
            </w:r>
          </w:p>
          <w:p w:rsidR="00FC2256" w:rsidRPr="00A670D5" w:rsidRDefault="00A670D5">
            <w:pPr>
              <w:pStyle w:val="TableParagraph"/>
              <w:ind w:right="385"/>
              <w:rPr>
                <w:sz w:val="24"/>
              </w:rPr>
            </w:pPr>
            <w:r w:rsidRPr="00A670D5">
              <w:rPr>
                <w:sz w:val="24"/>
              </w:rPr>
              <w:t>100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компл.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Pr="00A670D5" w:rsidRDefault="00A670D5">
            <w:pPr>
              <w:pStyle w:val="TableParagraph"/>
              <w:ind w:right="946"/>
              <w:rPr>
                <w:sz w:val="24"/>
              </w:rPr>
            </w:pPr>
            <w:r w:rsidRPr="00A670D5">
              <w:rPr>
                <w:sz w:val="24"/>
              </w:rPr>
              <w:t>200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н/сп.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 xml:space="preserve">мужчины </w:t>
            </w:r>
            <w:r w:rsidRPr="00A670D5">
              <w:rPr>
                <w:sz w:val="24"/>
              </w:rPr>
              <w:t>200</w:t>
            </w:r>
            <w:r w:rsidRPr="00A670D5">
              <w:rPr>
                <w:spacing w:val="-13"/>
                <w:sz w:val="24"/>
              </w:rPr>
              <w:t xml:space="preserve"> </w:t>
            </w:r>
            <w:r w:rsidRPr="00A670D5">
              <w:rPr>
                <w:sz w:val="24"/>
              </w:rPr>
              <w:t>м</w:t>
            </w:r>
            <w:r w:rsidRPr="00A670D5">
              <w:rPr>
                <w:spacing w:val="-14"/>
                <w:sz w:val="24"/>
              </w:rPr>
              <w:t xml:space="preserve"> </w:t>
            </w:r>
            <w:r w:rsidRPr="00A670D5">
              <w:rPr>
                <w:sz w:val="24"/>
              </w:rPr>
              <w:t>н/сп.</w:t>
            </w:r>
            <w:r w:rsidRPr="00A670D5">
              <w:rPr>
                <w:spacing w:val="-12"/>
                <w:sz w:val="24"/>
              </w:rPr>
              <w:t xml:space="preserve"> </w:t>
            </w:r>
            <w:r w:rsidRPr="00A670D5">
              <w:rPr>
                <w:sz w:val="24"/>
              </w:rPr>
              <w:t xml:space="preserve">– </w:t>
            </w:r>
            <w:r w:rsidRPr="00A670D5">
              <w:rPr>
                <w:spacing w:val="-2"/>
                <w:sz w:val="24"/>
              </w:rPr>
              <w:t>женщины</w:t>
            </w:r>
          </w:p>
          <w:p w:rsidR="00FC2256" w:rsidRDefault="00A670D5">
            <w:pPr>
              <w:pStyle w:val="TableParagraph"/>
              <w:ind w:right="385"/>
              <w:rPr>
                <w:sz w:val="24"/>
              </w:rPr>
            </w:pPr>
            <w:r w:rsidRPr="00A670D5">
              <w:rPr>
                <w:sz w:val="24"/>
              </w:rPr>
              <w:t xml:space="preserve">эстафета 4х50 м </w:t>
            </w:r>
            <w:r w:rsidRPr="00A670D5">
              <w:rPr>
                <w:spacing w:val="-2"/>
                <w:sz w:val="24"/>
              </w:rPr>
              <w:t xml:space="preserve">комбинированная женщины </w:t>
            </w:r>
            <w:r w:rsidRPr="00A670D5">
              <w:rPr>
                <w:sz w:val="24"/>
              </w:rPr>
              <w:t xml:space="preserve">эстафета 4х50 м </w:t>
            </w:r>
            <w:r w:rsidRPr="00A670D5">
              <w:rPr>
                <w:spacing w:val="-2"/>
                <w:sz w:val="24"/>
              </w:rPr>
              <w:t>комбинированная мужчины</w:t>
            </w:r>
          </w:p>
          <w:p w:rsidR="00FC2256" w:rsidRDefault="00A670D5">
            <w:pPr>
              <w:pStyle w:val="TableParagraph"/>
              <w:spacing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в/ст.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мужчины</w:t>
            </w:r>
          </w:p>
        </w:tc>
      </w:tr>
    </w:tbl>
    <w:p w:rsidR="00FC2256" w:rsidRDefault="00FC2256">
      <w:pPr>
        <w:pStyle w:val="a3"/>
        <w:spacing w:before="11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2830"/>
        </w:tabs>
        <w:spacing w:line="240" w:lineRule="auto"/>
        <w:ind w:left="2830" w:hanging="268"/>
        <w:jc w:val="left"/>
      </w:pPr>
      <w:r>
        <w:t>УСЛОВИЯ</w:t>
      </w:r>
      <w:r>
        <w:rPr>
          <w:spacing w:val="-6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rPr>
          <w:spacing w:val="-2"/>
        </w:rPr>
        <w:t>ИТОГОВ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300"/>
        </w:tabs>
        <w:spacing w:before="2" w:line="310" w:lineRule="exact"/>
        <w:ind w:left="1300" w:hanging="470"/>
        <w:jc w:val="both"/>
        <w:rPr>
          <w:sz w:val="27"/>
        </w:rPr>
      </w:pPr>
      <w:r>
        <w:rPr>
          <w:sz w:val="27"/>
        </w:rPr>
        <w:t>Соревнования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личные.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342"/>
        </w:tabs>
        <w:ind w:right="198" w:firstLine="566"/>
        <w:jc w:val="both"/>
        <w:rPr>
          <w:sz w:val="27"/>
        </w:rPr>
      </w:pPr>
      <w:r>
        <w:rPr>
          <w:sz w:val="27"/>
        </w:rPr>
        <w:t>В Соревнованиях спортсмены, имеющие разряд не ниже I спортивного разряда, имеют право выступать в неограниченном количестве дистанций в день. Остальные участники имеют право выступать на двух дистанциях в день. На всех дистанциях проводятся финальные заплывы.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342"/>
        </w:tabs>
        <w:spacing w:before="2"/>
        <w:ind w:right="210" w:firstLine="566"/>
        <w:jc w:val="both"/>
        <w:rPr>
          <w:sz w:val="27"/>
        </w:rPr>
      </w:pPr>
      <w:r>
        <w:rPr>
          <w:sz w:val="27"/>
        </w:rPr>
        <w:t>Победители определяются по наименьшему времени, затраченному для прохождения дистанции в финальных заплывах.</w:t>
      </w:r>
    </w:p>
    <w:p w:rsidR="00FC2256" w:rsidRDefault="00FC2256">
      <w:pPr>
        <w:pStyle w:val="a3"/>
        <w:spacing w:before="2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4130"/>
        </w:tabs>
        <w:ind w:left="4130" w:hanging="268"/>
        <w:jc w:val="left"/>
      </w:pPr>
      <w:r>
        <w:rPr>
          <w:spacing w:val="-2"/>
        </w:rPr>
        <w:t>НАГРАЖДЕНИЕ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439"/>
        </w:tabs>
        <w:ind w:right="216" w:firstLine="708"/>
        <w:jc w:val="both"/>
        <w:rPr>
          <w:sz w:val="26"/>
        </w:rPr>
      </w:pPr>
      <w:r>
        <w:rPr>
          <w:sz w:val="26"/>
        </w:rPr>
        <w:t>Спортсмены – победители и призеры соревнования по плаванию в каждом виде программы награждаются медалями и грамотами.</w:t>
      </w:r>
    </w:p>
    <w:p w:rsidR="00FC2256" w:rsidRDefault="00FC2256">
      <w:pPr>
        <w:pStyle w:val="a3"/>
        <w:spacing w:before="13"/>
        <w:ind w:left="0" w:firstLine="0"/>
        <w:jc w:val="left"/>
        <w:rPr>
          <w:sz w:val="26"/>
        </w:rPr>
      </w:pPr>
    </w:p>
    <w:p w:rsidR="00FC2256" w:rsidRDefault="00A670D5">
      <w:pPr>
        <w:pStyle w:val="2"/>
        <w:numPr>
          <w:ilvl w:val="0"/>
          <w:numId w:val="3"/>
        </w:numPr>
        <w:tabs>
          <w:tab w:val="left" w:pos="1421"/>
        </w:tabs>
        <w:ind w:left="1421" w:hanging="200"/>
        <w:jc w:val="left"/>
        <w:rPr>
          <w:sz w:val="25"/>
        </w:rPr>
      </w:pPr>
      <w:bookmarkStart w:id="0" w:name="9.1_Обеспечение_антитеррористической_без"/>
      <w:bookmarkEnd w:id="0"/>
      <w:r>
        <w:t>ОБЕСПЕЧЕНИЕ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ЗРИТЕЛЕЙ</w:t>
      </w:r>
    </w:p>
    <w:p w:rsidR="00FC2256" w:rsidRDefault="00A670D5">
      <w:pPr>
        <w:pStyle w:val="a3"/>
        <w:spacing w:before="0"/>
        <w:ind w:right="206" w:firstLine="850"/>
      </w:pPr>
      <w:r>
        <w:t>9.1</w:t>
      </w:r>
      <w:r w:rsidR="000E1409">
        <w:t>.</w:t>
      </w:r>
      <w:r>
        <w:t xml:space="preserve"> Обеспечение антитеррористической безопасности и охраны общественного</w:t>
      </w:r>
      <w:r>
        <w:rPr>
          <w:spacing w:val="68"/>
        </w:rPr>
        <w:t xml:space="preserve">   </w:t>
      </w:r>
      <w:r>
        <w:t>порядка</w:t>
      </w:r>
      <w:r>
        <w:rPr>
          <w:spacing w:val="68"/>
        </w:rPr>
        <w:t xml:space="preserve">   </w:t>
      </w:r>
      <w:r>
        <w:t>при</w:t>
      </w:r>
      <w:r>
        <w:rPr>
          <w:spacing w:val="68"/>
        </w:rPr>
        <w:t xml:space="preserve">   </w:t>
      </w:r>
      <w:r>
        <w:t>проведении</w:t>
      </w:r>
      <w:r>
        <w:rPr>
          <w:spacing w:val="69"/>
        </w:rPr>
        <w:t xml:space="preserve">   </w:t>
      </w:r>
      <w:r>
        <w:t>соревнования</w:t>
      </w:r>
      <w:r>
        <w:rPr>
          <w:spacing w:val="68"/>
        </w:rPr>
        <w:t xml:space="preserve">   </w:t>
      </w:r>
      <w:r>
        <w:t xml:space="preserve">организуется в соответствии с требованиями, установленными постановлениями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спорта», от 18.04.2014 № 353 «Об утверждении Правил обеспечения безопасности при проведении официальных спортивных </w:t>
      </w:r>
      <w:r>
        <w:rPr>
          <w:spacing w:val="-2"/>
        </w:rPr>
        <w:t>соревн</w:t>
      </w:r>
      <w:bookmarkStart w:id="1" w:name="9.2._Обеспечение_общественного_порядка_и"/>
      <w:bookmarkEnd w:id="1"/>
      <w:r>
        <w:rPr>
          <w:spacing w:val="-2"/>
        </w:rPr>
        <w:t>ований».</w:t>
      </w:r>
    </w:p>
    <w:p w:rsidR="00FC2256" w:rsidRDefault="00A670D5">
      <w:pPr>
        <w:pStyle w:val="a3"/>
        <w:spacing w:before="4"/>
        <w:ind w:right="208" w:firstLine="850"/>
      </w:pPr>
      <w:r>
        <w:t>9.2. Обеспечение общественного порядка и общественной безопасности при</w:t>
      </w:r>
      <w:r>
        <w:rPr>
          <w:spacing w:val="25"/>
        </w:rPr>
        <w:t xml:space="preserve"> </w:t>
      </w:r>
      <w:r>
        <w:t>проведении</w:t>
      </w:r>
      <w:r>
        <w:rPr>
          <w:spacing w:val="30"/>
        </w:rPr>
        <w:t xml:space="preserve"> </w:t>
      </w:r>
      <w:r>
        <w:t>соревнования</w:t>
      </w:r>
      <w:r>
        <w:rPr>
          <w:spacing w:val="27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Федерацией</w:t>
      </w:r>
      <w:r>
        <w:rPr>
          <w:spacing w:val="29"/>
        </w:rPr>
        <w:t xml:space="preserve"> </w:t>
      </w:r>
      <w:r>
        <w:t>совместно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ГАУ</w:t>
      </w:r>
      <w:r>
        <w:rPr>
          <w:spacing w:val="31"/>
        </w:rPr>
        <w:t xml:space="preserve"> </w:t>
      </w:r>
      <w:r>
        <w:rPr>
          <w:spacing w:val="-5"/>
        </w:rPr>
        <w:t>АО</w:t>
      </w:r>
    </w:p>
    <w:p w:rsidR="00FC2256" w:rsidRDefault="00A670D5">
      <w:pPr>
        <w:pStyle w:val="a3"/>
        <w:ind w:right="210" w:firstLine="0"/>
      </w:pPr>
      <w:r>
        <w:t>«РЦСП «Звездный» в соответствии с Планом мероприятий по обеспечению общест</w:t>
      </w:r>
      <w:bookmarkStart w:id="2" w:name="9.3_План_мероприятий_по_обеспечению_обще"/>
      <w:bookmarkEnd w:id="2"/>
      <w:r>
        <w:t>венного порядка и общественной безопасности.</w:t>
      </w:r>
    </w:p>
    <w:p w:rsidR="00FC2256" w:rsidRDefault="00A670D5" w:rsidP="000E1409">
      <w:pPr>
        <w:pStyle w:val="a3"/>
        <w:ind w:left="1114" w:firstLine="0"/>
        <w:sectPr w:rsidR="00FC2256">
          <w:type w:val="continuous"/>
          <w:pgSz w:w="11900" w:h="16840"/>
          <w:pgMar w:top="1120" w:right="360" w:bottom="1220" w:left="1440" w:header="0" w:footer="1020" w:gutter="0"/>
          <w:cols w:space="720"/>
        </w:sectPr>
      </w:pPr>
      <w:r>
        <w:t>9.3</w:t>
      </w:r>
      <w:r w:rsidR="000E1409">
        <w:rPr>
          <w:spacing w:val="51"/>
        </w:rPr>
        <w:t xml:space="preserve"> </w:t>
      </w:r>
      <w:r>
        <w:t>План</w:t>
      </w:r>
      <w:r w:rsidR="000E1409">
        <w:rPr>
          <w:spacing w:val="53"/>
        </w:rPr>
        <w:t xml:space="preserve"> </w:t>
      </w:r>
      <w:r>
        <w:t>мероприятий</w:t>
      </w:r>
      <w:r w:rsidR="000E1409">
        <w:rPr>
          <w:spacing w:val="51"/>
        </w:rPr>
        <w:t xml:space="preserve"> </w:t>
      </w:r>
      <w:r>
        <w:t>по</w:t>
      </w:r>
      <w:r w:rsidR="000E1409">
        <w:rPr>
          <w:spacing w:val="52"/>
        </w:rPr>
        <w:t xml:space="preserve"> </w:t>
      </w:r>
      <w:r>
        <w:t>обеспечению</w:t>
      </w:r>
      <w:r w:rsidR="000E1409">
        <w:rPr>
          <w:spacing w:val="51"/>
        </w:rPr>
        <w:t xml:space="preserve"> </w:t>
      </w:r>
      <w:r>
        <w:t>общественного</w:t>
      </w:r>
      <w:r w:rsidR="000E1409">
        <w:rPr>
          <w:spacing w:val="51"/>
        </w:rPr>
        <w:t xml:space="preserve"> </w:t>
      </w:r>
      <w:r>
        <w:t>порядка</w:t>
      </w:r>
      <w:r w:rsidR="000E1409">
        <w:rPr>
          <w:spacing w:val="52"/>
        </w:rPr>
        <w:t xml:space="preserve"> </w:t>
      </w:r>
      <w:r>
        <w:rPr>
          <w:spacing w:val="-10"/>
        </w:rPr>
        <w:t>и</w:t>
      </w:r>
      <w:r w:rsidR="000E1409">
        <w:t xml:space="preserve"> </w:t>
      </w:r>
    </w:p>
    <w:p w:rsidR="00FC2256" w:rsidRDefault="00A670D5">
      <w:pPr>
        <w:pStyle w:val="a3"/>
        <w:spacing w:before="76"/>
        <w:ind w:right="209" w:firstLine="0"/>
      </w:pPr>
      <w:r>
        <w:lastRenderedPageBreak/>
        <w:t>общественной безопасности на объекте спорта при проведении официальных спортивных соревнований разрабатывается и утверждается федерацией совместно с ГАУ АО «РЦСП «Звездный» по согласованию с территориальными органами внутренних дел в соответствии с типовой инструкцией, утвержденной приказом Министерства спорта Российской Федерации от 26.11.2014 № 948, и</w:t>
      </w:r>
      <w:r>
        <w:rPr>
          <w:spacing w:val="40"/>
        </w:rPr>
        <w:t xml:space="preserve"> </w:t>
      </w:r>
      <w:r>
        <w:t xml:space="preserve">с учетом положения (регламента) о соревнованиях в срок не позднее 10 дней до начала </w:t>
      </w:r>
      <w:r>
        <w:rPr>
          <w:spacing w:val="-2"/>
        </w:rPr>
        <w:t>соревнований.</w:t>
      </w:r>
    </w:p>
    <w:p w:rsidR="00FC2256" w:rsidRDefault="00A670D5">
      <w:pPr>
        <w:pStyle w:val="a3"/>
        <w:spacing w:before="2"/>
        <w:ind w:right="207"/>
      </w:pPr>
      <w:r>
        <w:t>9.4.Ответственным лицам за обеспечение безопасности - вице-президенту АРОО</w:t>
      </w:r>
      <w:r>
        <w:rPr>
          <w:spacing w:val="-3"/>
        </w:rPr>
        <w:t xml:space="preserve"> </w:t>
      </w:r>
      <w:r>
        <w:t>«Федерация</w:t>
      </w:r>
      <w:r>
        <w:rPr>
          <w:spacing w:val="-2"/>
        </w:rPr>
        <w:t xml:space="preserve"> </w:t>
      </w:r>
      <w:r>
        <w:t>плавания»</w:t>
      </w:r>
      <w:r>
        <w:rPr>
          <w:spacing w:val="-3"/>
        </w:rPr>
        <w:t xml:space="preserve"> </w:t>
      </w:r>
      <w:r>
        <w:t>(Чернышова</w:t>
      </w:r>
      <w:r>
        <w:rPr>
          <w:spacing w:val="-5"/>
        </w:rPr>
        <w:t xml:space="preserve"> </w:t>
      </w:r>
      <w:r>
        <w:t>Д.В.),</w:t>
      </w:r>
      <w:r>
        <w:rPr>
          <w:spacing w:val="-5"/>
        </w:rPr>
        <w:t xml:space="preserve"> </w:t>
      </w:r>
      <w:r>
        <w:t>директору</w:t>
      </w:r>
      <w:r>
        <w:rPr>
          <w:spacing w:val="-3"/>
        </w:rPr>
        <w:t xml:space="preserve"> </w:t>
      </w:r>
      <w:r>
        <w:t>ГБУ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«СШВВС</w:t>
      </w:r>
      <w:r>
        <w:rPr>
          <w:spacing w:val="-2"/>
        </w:rPr>
        <w:t xml:space="preserve"> </w:t>
      </w:r>
      <w:r>
        <w:t>им. Б.Н. Скокова» (Слободяник В.В.), директору ГАУ АО «РЦСП «Звездный» (Феоктистов И.В.) и главному судье соревнований согласно Плану безопасности (</w:t>
      </w:r>
      <w:r w:rsidR="002908E4">
        <w:t>Полуэктова А.А.</w:t>
      </w:r>
      <w:bookmarkStart w:id="3" w:name="_GoBack"/>
      <w:bookmarkEnd w:id="3"/>
      <w:r>
        <w:t>):</w:t>
      </w:r>
    </w:p>
    <w:p w:rsidR="00FC2256" w:rsidRDefault="00A670D5">
      <w:pPr>
        <w:pStyle w:val="a4"/>
        <w:numPr>
          <w:ilvl w:val="0"/>
          <w:numId w:val="2"/>
        </w:numPr>
        <w:tabs>
          <w:tab w:val="left" w:pos="1286"/>
        </w:tabs>
        <w:spacing w:before="4"/>
        <w:ind w:right="207" w:firstLine="850"/>
        <w:rPr>
          <w:sz w:val="27"/>
        </w:rPr>
      </w:pPr>
      <w:r>
        <w:rPr>
          <w:sz w:val="27"/>
        </w:rPr>
        <w:t>осуществлять контроль за деятельностью сотрудников ЧОО и (или) КРС, в обязанности которых входит осуществление охраны общественного порядка и общест</w:t>
      </w:r>
      <w:bookmarkStart w:id="4" w:name="-_за_30_минут_до_начала_соревнования_соо"/>
      <w:bookmarkEnd w:id="4"/>
      <w:r>
        <w:rPr>
          <w:sz w:val="27"/>
        </w:rPr>
        <w:t>венной безопасности.</w:t>
      </w:r>
    </w:p>
    <w:p w:rsidR="00FC2256" w:rsidRDefault="00A670D5">
      <w:pPr>
        <w:pStyle w:val="a4"/>
        <w:numPr>
          <w:ilvl w:val="0"/>
          <w:numId w:val="2"/>
        </w:numPr>
        <w:tabs>
          <w:tab w:val="left" w:pos="1332"/>
        </w:tabs>
        <w:spacing w:before="1"/>
        <w:ind w:right="206" w:firstLine="850"/>
        <w:rPr>
          <w:sz w:val="27"/>
        </w:rPr>
      </w:pPr>
      <w:r>
        <w:rPr>
          <w:sz w:val="27"/>
        </w:rPr>
        <w:t xml:space="preserve">за 30 минут до начала соревнования сообщить заместителю министра физической культуры и спорта Астраханской области о готовности проведения </w:t>
      </w:r>
      <w:r>
        <w:rPr>
          <w:spacing w:val="-2"/>
          <w:sz w:val="27"/>
        </w:rPr>
        <w:t>соревнования.</w:t>
      </w:r>
    </w:p>
    <w:p w:rsidR="00FC2256" w:rsidRDefault="00FC2256">
      <w:pPr>
        <w:pStyle w:val="a3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1736"/>
        </w:tabs>
        <w:spacing w:before="1" w:line="240" w:lineRule="auto"/>
        <w:ind w:left="776" w:right="719" w:firstLine="598"/>
        <w:jc w:val="left"/>
      </w:pPr>
      <w:bookmarkStart w:id="5" w:name="10._СТРАХОВАНИЕ_УЧАСТНИКОВ,_ПОРЯДОК_ОКАЗ"/>
      <w:bookmarkEnd w:id="5"/>
      <w:r>
        <w:rPr>
          <w:spacing w:val="-2"/>
        </w:rPr>
        <w:t>СТРАХОВАНИЕ</w:t>
      </w:r>
      <w:r>
        <w:rPr>
          <w:spacing w:val="-15"/>
        </w:rPr>
        <w:t xml:space="preserve"> </w:t>
      </w:r>
      <w:r>
        <w:rPr>
          <w:spacing w:val="-2"/>
        </w:rPr>
        <w:t>УЧАСТНИКОВ,</w:t>
      </w:r>
      <w:r>
        <w:rPr>
          <w:spacing w:val="-4"/>
        </w:rPr>
        <w:t xml:space="preserve"> </w:t>
      </w:r>
      <w:r>
        <w:rPr>
          <w:spacing w:val="-2"/>
        </w:rPr>
        <w:t xml:space="preserve">ПОРЯДОК ОКАЗАНИЯ </w:t>
      </w:r>
      <w:r>
        <w:t>МЕДИЦИНСКОЙ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СПОРТИВНОГО</w:t>
      </w:r>
    </w:p>
    <w:p w:rsidR="00FC2256" w:rsidRDefault="00A670D5">
      <w:pPr>
        <w:spacing w:before="1"/>
        <w:ind w:left="3912"/>
        <w:rPr>
          <w:b/>
          <w:sz w:val="27"/>
        </w:rPr>
      </w:pPr>
      <w:bookmarkStart w:id="6" w:name="10.1._К_участию_в_Соревнованиях_допускаю"/>
      <w:bookmarkEnd w:id="6"/>
      <w:r>
        <w:rPr>
          <w:b/>
          <w:spacing w:val="-2"/>
          <w:sz w:val="27"/>
        </w:rPr>
        <w:t>СОРЕВНОВАНИЯ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91"/>
        </w:tabs>
        <w:spacing w:before="1"/>
        <w:ind w:right="206" w:firstLine="708"/>
        <w:jc w:val="both"/>
        <w:rPr>
          <w:sz w:val="27"/>
        </w:rPr>
      </w:pPr>
      <w:r>
        <w:rPr>
          <w:sz w:val="27"/>
        </w:rPr>
        <w:t>К участию в Соревнованиях допускаются спортсмены, имеющие допу</w:t>
      </w:r>
      <w:bookmarkStart w:id="7" w:name="10.2_Оригинал_договора_страхования_жизни"/>
      <w:bookmarkEnd w:id="7"/>
      <w:r>
        <w:rPr>
          <w:sz w:val="27"/>
        </w:rPr>
        <w:t>ск врача и договор страхования жизни и здоровья от несчастных случаев.</w:t>
      </w:r>
    </w:p>
    <w:p w:rsidR="00FC2256" w:rsidRDefault="00A670D5">
      <w:pPr>
        <w:pStyle w:val="a3"/>
        <w:ind w:right="212"/>
      </w:pPr>
      <w:r>
        <w:t>10.2 Оригинал договора страхования жизни и здоровья от несчастных случ</w:t>
      </w:r>
      <w:bookmarkStart w:id="8" w:name="10.3._Оказание_медицинской_помощи_осущес"/>
      <w:bookmarkEnd w:id="8"/>
      <w:r>
        <w:t>аев предоставляется в комиссию по допуску на каждого участника.</w:t>
      </w:r>
    </w:p>
    <w:p w:rsidR="00FC2256" w:rsidRDefault="00A670D5">
      <w:pPr>
        <w:pStyle w:val="a3"/>
        <w:ind w:right="206"/>
      </w:pPr>
      <w:r>
        <w:t xml:space="preserve">10.3. Оказание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</w:t>
      </w:r>
      <w:r>
        <w:rPr>
          <w:spacing w:val="-2"/>
        </w:rPr>
        <w:t>мероприятиях».</w:t>
      </w:r>
    </w:p>
    <w:p w:rsidR="00FC2256" w:rsidRDefault="00FC2256">
      <w:pPr>
        <w:pStyle w:val="a3"/>
        <w:spacing w:before="6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3877"/>
        </w:tabs>
        <w:spacing w:before="1"/>
        <w:ind w:left="3877" w:hanging="403"/>
        <w:jc w:val="left"/>
      </w:pPr>
      <w:r>
        <w:rPr>
          <w:spacing w:val="-2"/>
        </w:rPr>
        <w:t>ФИНАНСИРОВАНИЕ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709"/>
        </w:tabs>
        <w:ind w:right="209" w:firstLine="708"/>
        <w:jc w:val="both"/>
        <w:rPr>
          <w:sz w:val="27"/>
        </w:rPr>
      </w:pPr>
      <w:r>
        <w:rPr>
          <w:sz w:val="27"/>
        </w:rPr>
        <w:t>Расходы, связанные с предоставлением спортивного сооружения (помещение плавательного бассейна 25 м) производятся в рамках государственного задания ГАУ АО «Региональный центр спортивной подготовки</w:t>
      </w:r>
    </w:p>
    <w:p w:rsidR="00FC2256" w:rsidRDefault="00A670D5">
      <w:pPr>
        <w:pStyle w:val="a3"/>
        <w:spacing w:before="2" w:line="310" w:lineRule="exact"/>
        <w:ind w:firstLine="0"/>
        <w:jc w:val="left"/>
      </w:pPr>
      <w:r>
        <w:rPr>
          <w:spacing w:val="-2"/>
        </w:rPr>
        <w:t>«Звездный».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79"/>
        </w:tabs>
        <w:ind w:right="208" w:firstLine="708"/>
        <w:jc w:val="both"/>
        <w:rPr>
          <w:sz w:val="27"/>
        </w:rPr>
      </w:pPr>
      <w:r>
        <w:rPr>
          <w:sz w:val="27"/>
        </w:rPr>
        <w:t>Предоставление грамот для награждения победителей и призеров производится за счет средств министерства физической культуры и спорта Астраханской области.</w:t>
      </w:r>
    </w:p>
    <w:p w:rsidR="00FC2256" w:rsidRDefault="00FC2256">
      <w:pPr>
        <w:pStyle w:val="a4"/>
        <w:rPr>
          <w:sz w:val="27"/>
        </w:rPr>
        <w:sectPr w:rsidR="00FC2256">
          <w:pgSz w:w="11900" w:h="16840"/>
          <w:pgMar w:top="1060" w:right="360" w:bottom="1220" w:left="1440" w:header="0" w:footer="1020" w:gutter="0"/>
          <w:cols w:space="720"/>
        </w:sectPr>
      </w:pPr>
    </w:p>
    <w:p w:rsidR="00FC2256" w:rsidRDefault="00A670D5">
      <w:pPr>
        <w:pStyle w:val="a4"/>
        <w:numPr>
          <w:ilvl w:val="1"/>
          <w:numId w:val="3"/>
        </w:numPr>
        <w:tabs>
          <w:tab w:val="left" w:pos="1709"/>
        </w:tabs>
        <w:spacing w:before="76"/>
        <w:ind w:right="211" w:firstLine="708"/>
        <w:jc w:val="both"/>
        <w:rPr>
          <w:sz w:val="27"/>
        </w:rPr>
      </w:pPr>
      <w:r>
        <w:rPr>
          <w:sz w:val="27"/>
        </w:rPr>
        <w:t>Оплата услуг ООО «Вектор», ГБУЗ АО «Областной врачебно- физкультурный диспансер» производится за счет средств ГАУ АО «Центр развития спортивной инфраструктуры».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26"/>
        </w:tabs>
        <w:ind w:right="208" w:firstLine="708"/>
        <w:jc w:val="both"/>
        <w:rPr>
          <w:sz w:val="27"/>
        </w:rPr>
      </w:pPr>
      <w:r>
        <w:rPr>
          <w:sz w:val="27"/>
        </w:rPr>
        <w:t>Для обеспечения соревнований допускается сбор стартовых взносов, размер и форма оплаты которых определяется локальным нормативным актом Федерации. Взносы за участие в соревнованиях должны быть внесены при прохождении комиссии по допуску или заблаговременно перечислены в Федерацию, реквизиты которой указываются в локальном нормативном акте Федерации. Средства, полученные от стартовых взносов, распределяются Федерацией на покрытие расходов по проведению соревнований (за исключением формирования призового фонда).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95"/>
        </w:tabs>
        <w:spacing w:before="4"/>
        <w:ind w:right="211" w:firstLine="708"/>
        <w:jc w:val="both"/>
        <w:rPr>
          <w:sz w:val="27"/>
        </w:rPr>
      </w:pPr>
      <w:r>
        <w:rPr>
          <w:sz w:val="27"/>
        </w:rPr>
        <w:t xml:space="preserve">Иные расходы производятся за счет средств АРОО «Федерация </w:t>
      </w:r>
      <w:r>
        <w:rPr>
          <w:spacing w:val="-2"/>
          <w:sz w:val="27"/>
        </w:rPr>
        <w:t>плавания».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735"/>
        </w:tabs>
        <w:spacing w:before="1"/>
        <w:ind w:right="209" w:firstLine="708"/>
        <w:jc w:val="both"/>
        <w:rPr>
          <w:sz w:val="27"/>
        </w:rPr>
      </w:pPr>
      <w:r>
        <w:rPr>
          <w:sz w:val="27"/>
        </w:rPr>
        <w:t>Проезд, проживание и питание спортсменов и представителей производятся за счет средств командирующих организаций.</w:t>
      </w:r>
    </w:p>
    <w:p w:rsidR="00FC2256" w:rsidRDefault="00FC2256">
      <w:pPr>
        <w:pStyle w:val="a3"/>
        <w:spacing w:before="3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3059"/>
        </w:tabs>
        <w:ind w:left="3059" w:hanging="401"/>
        <w:jc w:val="left"/>
      </w:pP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ПОДАЧИ</w:t>
      </w:r>
      <w:r>
        <w:rPr>
          <w:spacing w:val="-2"/>
        </w:rPr>
        <w:t xml:space="preserve"> ЗАЯВОК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81"/>
        </w:tabs>
        <w:ind w:right="210" w:firstLine="708"/>
        <w:jc w:val="both"/>
        <w:rPr>
          <w:sz w:val="27"/>
        </w:rPr>
      </w:pPr>
      <w:r>
        <w:rPr>
          <w:sz w:val="27"/>
        </w:rPr>
        <w:t>Технические</w:t>
      </w:r>
      <w:r>
        <w:rPr>
          <w:spacing w:val="-1"/>
          <w:sz w:val="27"/>
        </w:rPr>
        <w:t xml:space="preserve"> </w:t>
      </w:r>
      <w:r>
        <w:rPr>
          <w:sz w:val="27"/>
        </w:rPr>
        <w:t>заявки,</w:t>
      </w:r>
      <w:r>
        <w:rPr>
          <w:spacing w:val="-1"/>
          <w:sz w:val="27"/>
        </w:rPr>
        <w:t xml:space="preserve"> </w:t>
      </w:r>
      <w:r>
        <w:rPr>
          <w:sz w:val="27"/>
        </w:rPr>
        <w:t>для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-2"/>
          <w:sz w:val="27"/>
        </w:rPr>
        <w:t xml:space="preserve"> </w:t>
      </w:r>
      <w:r>
        <w:rPr>
          <w:sz w:val="27"/>
        </w:rPr>
        <w:t>спортсменов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индивидуальных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видах программы, должны быть отправлены на электронный адрес </w:t>
      </w:r>
      <w:hyperlink r:id="rId9">
        <w:r>
          <w:rPr>
            <w:sz w:val="27"/>
          </w:rPr>
          <w:t>victoriagl@mail.ru</w:t>
        </w:r>
      </w:hyperlink>
      <w:r>
        <w:rPr>
          <w:sz w:val="27"/>
        </w:rPr>
        <w:t xml:space="preserve"> не позднее </w:t>
      </w:r>
      <w:r w:rsidR="000E1409">
        <w:rPr>
          <w:sz w:val="27"/>
        </w:rPr>
        <w:t>10 ноября</w:t>
      </w:r>
      <w:r>
        <w:rPr>
          <w:sz w:val="27"/>
        </w:rPr>
        <w:t xml:space="preserve"> 2025 года.</w:t>
      </w:r>
    </w:p>
    <w:p w:rsidR="00FC2256" w:rsidRDefault="00A670D5">
      <w:pPr>
        <w:pStyle w:val="a3"/>
        <w:spacing w:before="2"/>
        <w:ind w:right="209"/>
      </w:pPr>
      <w:r>
        <w:t>Именные заявки на участие в спортивных соревнованиях, подписанные руководителем спортивной организации и заверенные сотрудником медицинского учреждения, представляются в комиссию по допуску спортсменов в оригинале.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57"/>
        </w:tabs>
        <w:spacing w:before="1"/>
        <w:ind w:right="211" w:firstLine="708"/>
        <w:rPr>
          <w:sz w:val="27"/>
        </w:rPr>
      </w:pPr>
      <w:r>
        <w:rPr>
          <w:sz w:val="27"/>
        </w:rPr>
        <w:t>К</w:t>
      </w:r>
      <w:r>
        <w:rPr>
          <w:spacing w:val="40"/>
          <w:sz w:val="27"/>
        </w:rPr>
        <w:t xml:space="preserve"> </w:t>
      </w:r>
      <w:r>
        <w:rPr>
          <w:sz w:val="27"/>
        </w:rPr>
        <w:t>именной</w:t>
      </w:r>
      <w:r>
        <w:rPr>
          <w:spacing w:val="40"/>
          <w:sz w:val="27"/>
        </w:rPr>
        <w:t xml:space="preserve"> </w:t>
      </w:r>
      <w:r>
        <w:rPr>
          <w:sz w:val="27"/>
        </w:rPr>
        <w:t>заявке</w:t>
      </w:r>
      <w:r>
        <w:rPr>
          <w:spacing w:val="40"/>
          <w:sz w:val="27"/>
        </w:rPr>
        <w:t xml:space="preserve"> </w:t>
      </w:r>
      <w:r>
        <w:rPr>
          <w:sz w:val="27"/>
        </w:rPr>
        <w:t>прилагаются</w:t>
      </w:r>
      <w:r>
        <w:rPr>
          <w:spacing w:val="40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40"/>
          <w:sz w:val="27"/>
        </w:rPr>
        <w:t xml:space="preserve"> </w:t>
      </w:r>
      <w:r>
        <w:rPr>
          <w:sz w:val="27"/>
        </w:rPr>
        <w:t>документы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каждого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спортсмена: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4"/>
        </w:tabs>
        <w:spacing w:before="2"/>
        <w:ind w:right="212" w:firstLine="708"/>
        <w:jc w:val="left"/>
        <w:rPr>
          <w:sz w:val="27"/>
        </w:rPr>
      </w:pPr>
      <w:r>
        <w:rPr>
          <w:sz w:val="27"/>
        </w:rPr>
        <w:t>паспорт</w:t>
      </w:r>
      <w:r>
        <w:rPr>
          <w:spacing w:val="-7"/>
          <w:sz w:val="27"/>
        </w:rPr>
        <w:t xml:space="preserve"> </w:t>
      </w:r>
      <w:r>
        <w:rPr>
          <w:sz w:val="27"/>
        </w:rPr>
        <w:t>гражданина</w:t>
      </w:r>
      <w:r>
        <w:rPr>
          <w:spacing w:val="-6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-8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-6"/>
          <w:sz w:val="27"/>
        </w:rPr>
        <w:t xml:space="preserve"> </w:t>
      </w:r>
      <w:r>
        <w:rPr>
          <w:sz w:val="27"/>
        </w:rPr>
        <w:t>или</w:t>
      </w:r>
      <w:r>
        <w:rPr>
          <w:spacing w:val="-6"/>
          <w:sz w:val="27"/>
        </w:rPr>
        <w:t xml:space="preserve"> </w:t>
      </w:r>
      <w:r>
        <w:rPr>
          <w:sz w:val="27"/>
        </w:rPr>
        <w:t>свидетельство</w:t>
      </w:r>
      <w:r>
        <w:rPr>
          <w:spacing w:val="-6"/>
          <w:sz w:val="27"/>
        </w:rPr>
        <w:t xml:space="preserve"> </w:t>
      </w:r>
      <w:r>
        <w:rPr>
          <w:sz w:val="27"/>
        </w:rPr>
        <w:t>о</w:t>
      </w:r>
      <w:r>
        <w:rPr>
          <w:spacing w:val="-6"/>
          <w:sz w:val="27"/>
        </w:rPr>
        <w:t xml:space="preserve"> </w:t>
      </w:r>
      <w:r>
        <w:rPr>
          <w:sz w:val="27"/>
        </w:rPr>
        <w:t>рождении для лиц моложе 14 лет;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2"/>
        </w:tabs>
        <w:spacing w:line="330" w:lineRule="exact"/>
        <w:ind w:left="1162" w:hanging="191"/>
        <w:jc w:val="left"/>
        <w:rPr>
          <w:sz w:val="27"/>
        </w:rPr>
      </w:pPr>
      <w:r>
        <w:rPr>
          <w:sz w:val="27"/>
        </w:rPr>
        <w:t>зачетная</w:t>
      </w:r>
      <w:r>
        <w:rPr>
          <w:spacing w:val="-11"/>
          <w:sz w:val="27"/>
        </w:rPr>
        <w:t xml:space="preserve"> </w:t>
      </w:r>
      <w:r>
        <w:rPr>
          <w:sz w:val="27"/>
        </w:rPr>
        <w:t>классификационная</w:t>
      </w:r>
      <w:r>
        <w:rPr>
          <w:spacing w:val="-7"/>
          <w:sz w:val="27"/>
        </w:rPr>
        <w:t xml:space="preserve"> </w:t>
      </w:r>
      <w:r>
        <w:rPr>
          <w:sz w:val="27"/>
        </w:rPr>
        <w:t>книжка,</w:t>
      </w:r>
      <w:r>
        <w:rPr>
          <w:spacing w:val="-9"/>
          <w:sz w:val="27"/>
        </w:rPr>
        <w:t xml:space="preserve"> </w:t>
      </w:r>
      <w:r>
        <w:rPr>
          <w:sz w:val="27"/>
        </w:rPr>
        <w:t>удостоверение</w:t>
      </w:r>
      <w:r>
        <w:rPr>
          <w:spacing w:val="-8"/>
          <w:sz w:val="27"/>
        </w:rPr>
        <w:t xml:space="preserve"> </w:t>
      </w:r>
      <w:r>
        <w:rPr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звания;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2"/>
        </w:tabs>
        <w:spacing w:line="330" w:lineRule="exact"/>
        <w:ind w:left="1162" w:hanging="191"/>
        <w:jc w:val="left"/>
        <w:rPr>
          <w:sz w:val="27"/>
        </w:rPr>
      </w:pPr>
      <w:r>
        <w:rPr>
          <w:sz w:val="27"/>
        </w:rPr>
        <w:t>полис</w:t>
      </w:r>
      <w:r>
        <w:rPr>
          <w:spacing w:val="-6"/>
          <w:sz w:val="27"/>
        </w:rPr>
        <w:t xml:space="preserve"> </w:t>
      </w:r>
      <w:r>
        <w:rPr>
          <w:sz w:val="27"/>
        </w:rPr>
        <w:t>страхования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жизни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здоровья</w:t>
      </w:r>
      <w:r>
        <w:rPr>
          <w:spacing w:val="-4"/>
          <w:sz w:val="27"/>
        </w:rPr>
        <w:t xml:space="preserve"> </w:t>
      </w:r>
      <w:r>
        <w:rPr>
          <w:sz w:val="27"/>
        </w:rPr>
        <w:t>от</w:t>
      </w:r>
      <w:r>
        <w:rPr>
          <w:spacing w:val="-6"/>
          <w:sz w:val="27"/>
        </w:rPr>
        <w:t xml:space="preserve"> </w:t>
      </w:r>
      <w:r>
        <w:rPr>
          <w:sz w:val="27"/>
        </w:rPr>
        <w:t>несчастных</w:t>
      </w:r>
      <w:r>
        <w:rPr>
          <w:spacing w:val="-5"/>
          <w:sz w:val="27"/>
        </w:rPr>
        <w:t xml:space="preserve"> </w:t>
      </w:r>
      <w:r>
        <w:rPr>
          <w:sz w:val="27"/>
        </w:rPr>
        <w:t>случаев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(оригинал);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2"/>
        </w:tabs>
        <w:spacing w:before="2"/>
        <w:ind w:left="1162" w:hanging="191"/>
        <w:jc w:val="left"/>
        <w:rPr>
          <w:sz w:val="27"/>
        </w:rPr>
      </w:pPr>
      <w:r>
        <w:rPr>
          <w:sz w:val="27"/>
        </w:rPr>
        <w:t>полис</w:t>
      </w:r>
      <w:r>
        <w:rPr>
          <w:spacing w:val="-6"/>
          <w:sz w:val="27"/>
        </w:rPr>
        <w:t xml:space="preserve"> </w:t>
      </w:r>
      <w:r>
        <w:rPr>
          <w:sz w:val="27"/>
        </w:rPr>
        <w:t>обязательного</w:t>
      </w:r>
      <w:r>
        <w:rPr>
          <w:spacing w:val="-5"/>
          <w:sz w:val="27"/>
        </w:rPr>
        <w:t xml:space="preserve"> </w:t>
      </w:r>
      <w:r>
        <w:rPr>
          <w:sz w:val="27"/>
        </w:rPr>
        <w:t>медицинского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страхования.</w:t>
      </w:r>
    </w:p>
    <w:p w:rsidR="00FC2256" w:rsidRDefault="00A670D5">
      <w:pPr>
        <w:ind w:left="264" w:right="209" w:firstLine="708"/>
        <w:rPr>
          <w:b/>
          <w:sz w:val="27"/>
        </w:rPr>
      </w:pPr>
      <w:r>
        <w:rPr>
          <w:b/>
          <w:sz w:val="27"/>
        </w:rPr>
        <w:t>Подаются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онлайн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ЕИС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АРОО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«Федерация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плавания»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 xml:space="preserve">следующие </w:t>
      </w:r>
      <w:r>
        <w:rPr>
          <w:b/>
          <w:spacing w:val="-2"/>
          <w:sz w:val="27"/>
        </w:rPr>
        <w:t>документы: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253"/>
        </w:tabs>
        <w:ind w:right="206" w:firstLine="708"/>
        <w:jc w:val="left"/>
        <w:rPr>
          <w:sz w:val="27"/>
        </w:rPr>
      </w:pPr>
      <w:r>
        <w:rPr>
          <w:sz w:val="27"/>
        </w:rPr>
        <w:t>согласие</w:t>
      </w:r>
      <w:r>
        <w:rPr>
          <w:spacing w:val="40"/>
          <w:sz w:val="27"/>
        </w:rPr>
        <w:t xml:space="preserve"> </w:t>
      </w:r>
      <w:r>
        <w:rPr>
          <w:sz w:val="27"/>
        </w:rPr>
        <w:t>на</w:t>
      </w:r>
      <w:r>
        <w:rPr>
          <w:spacing w:val="40"/>
          <w:sz w:val="27"/>
        </w:rPr>
        <w:t xml:space="preserve"> </w:t>
      </w:r>
      <w:r>
        <w:rPr>
          <w:sz w:val="27"/>
        </w:rPr>
        <w:t>обработку</w:t>
      </w:r>
      <w:r>
        <w:rPr>
          <w:spacing w:val="40"/>
          <w:sz w:val="27"/>
        </w:rPr>
        <w:t xml:space="preserve"> </w:t>
      </w:r>
      <w:r>
        <w:rPr>
          <w:sz w:val="27"/>
        </w:rPr>
        <w:t>персональных</w:t>
      </w:r>
      <w:r>
        <w:rPr>
          <w:spacing w:val="40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40"/>
          <w:sz w:val="27"/>
        </w:rPr>
        <w:t xml:space="preserve"> </w:t>
      </w:r>
      <w:r>
        <w:rPr>
          <w:sz w:val="27"/>
        </w:rPr>
        <w:t>(спортсменов,</w:t>
      </w:r>
      <w:r>
        <w:rPr>
          <w:spacing w:val="40"/>
          <w:sz w:val="27"/>
        </w:rPr>
        <w:t xml:space="preserve"> </w:t>
      </w:r>
      <w:r>
        <w:rPr>
          <w:sz w:val="27"/>
        </w:rPr>
        <w:t>тренеров-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специалистов);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2"/>
        </w:tabs>
        <w:spacing w:before="1"/>
        <w:ind w:left="1162" w:hanging="191"/>
        <w:jc w:val="left"/>
        <w:rPr>
          <w:sz w:val="27"/>
        </w:rPr>
      </w:pPr>
      <w:r>
        <w:rPr>
          <w:sz w:val="27"/>
        </w:rPr>
        <w:t>сертификат</w:t>
      </w:r>
      <w:r>
        <w:rPr>
          <w:spacing w:val="-6"/>
          <w:sz w:val="27"/>
        </w:rPr>
        <w:t xml:space="preserve"> </w:t>
      </w:r>
      <w:r>
        <w:rPr>
          <w:sz w:val="27"/>
        </w:rPr>
        <w:t>РУСАДА</w:t>
      </w:r>
      <w:r>
        <w:rPr>
          <w:spacing w:val="-4"/>
          <w:sz w:val="27"/>
        </w:rPr>
        <w:t xml:space="preserve"> </w:t>
      </w:r>
      <w:r>
        <w:rPr>
          <w:sz w:val="27"/>
        </w:rPr>
        <w:t>о</w:t>
      </w:r>
      <w:r>
        <w:rPr>
          <w:spacing w:val="-6"/>
          <w:sz w:val="27"/>
        </w:rPr>
        <w:t xml:space="preserve"> </w:t>
      </w:r>
      <w:r>
        <w:rPr>
          <w:sz w:val="27"/>
        </w:rPr>
        <w:t>прохождение</w:t>
      </w:r>
      <w:r>
        <w:rPr>
          <w:spacing w:val="-5"/>
          <w:sz w:val="27"/>
        </w:rPr>
        <w:t xml:space="preserve"> </w:t>
      </w:r>
      <w:r>
        <w:rPr>
          <w:sz w:val="27"/>
        </w:rPr>
        <w:t>онлайн-обучения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2025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году;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355"/>
          <w:tab w:val="left" w:pos="2921"/>
          <w:tab w:val="left" w:pos="4573"/>
          <w:tab w:val="left" w:pos="6307"/>
          <w:tab w:val="left" w:pos="8077"/>
          <w:tab w:val="left" w:pos="8758"/>
        </w:tabs>
        <w:spacing w:before="1"/>
        <w:ind w:right="205" w:firstLine="708"/>
        <w:jc w:val="left"/>
        <w:rPr>
          <w:sz w:val="27"/>
        </w:rPr>
      </w:pPr>
      <w:r>
        <w:rPr>
          <w:spacing w:val="-2"/>
          <w:sz w:val="27"/>
        </w:rPr>
        <w:t>декларация</w:t>
      </w:r>
      <w:r>
        <w:rPr>
          <w:sz w:val="27"/>
        </w:rPr>
        <w:tab/>
      </w:r>
      <w:r>
        <w:rPr>
          <w:spacing w:val="-2"/>
          <w:sz w:val="27"/>
        </w:rPr>
        <w:t>спортсмена,</w:t>
      </w:r>
      <w:r>
        <w:rPr>
          <w:sz w:val="27"/>
        </w:rPr>
        <w:tab/>
      </w:r>
      <w:r>
        <w:rPr>
          <w:spacing w:val="-2"/>
          <w:sz w:val="27"/>
        </w:rPr>
        <w:t>подписанная</w:t>
      </w:r>
      <w:r>
        <w:rPr>
          <w:sz w:val="27"/>
        </w:rPr>
        <w:tab/>
      </w:r>
      <w:r>
        <w:rPr>
          <w:spacing w:val="-2"/>
          <w:sz w:val="27"/>
        </w:rPr>
        <w:t>спортсменом</w:t>
      </w:r>
      <w:r>
        <w:rPr>
          <w:sz w:val="27"/>
        </w:rPr>
        <w:tab/>
      </w:r>
      <w:r>
        <w:rPr>
          <w:spacing w:val="-4"/>
          <w:sz w:val="27"/>
        </w:rPr>
        <w:t>или</w:t>
      </w:r>
      <w:r>
        <w:rPr>
          <w:sz w:val="27"/>
        </w:rPr>
        <w:tab/>
      </w:r>
      <w:r>
        <w:rPr>
          <w:spacing w:val="-2"/>
          <w:sz w:val="27"/>
        </w:rPr>
        <w:t xml:space="preserve">законным </w:t>
      </w:r>
      <w:r>
        <w:rPr>
          <w:sz w:val="27"/>
        </w:rPr>
        <w:t>представителем спортсмена (для лиц моложе 14 лет);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234"/>
        </w:tabs>
        <w:spacing w:before="1"/>
        <w:ind w:left="1234" w:hanging="263"/>
        <w:jc w:val="left"/>
        <w:rPr>
          <w:sz w:val="27"/>
        </w:rPr>
      </w:pPr>
      <w:r>
        <w:rPr>
          <w:sz w:val="27"/>
        </w:rPr>
        <w:t>декларация</w:t>
      </w:r>
      <w:r>
        <w:rPr>
          <w:spacing w:val="64"/>
          <w:sz w:val="27"/>
        </w:rPr>
        <w:t xml:space="preserve"> </w:t>
      </w:r>
      <w:r>
        <w:rPr>
          <w:sz w:val="27"/>
        </w:rPr>
        <w:t>спортсмена,</w:t>
      </w:r>
      <w:r>
        <w:rPr>
          <w:spacing w:val="65"/>
          <w:sz w:val="27"/>
        </w:rPr>
        <w:t xml:space="preserve"> </w:t>
      </w:r>
      <w:r>
        <w:rPr>
          <w:sz w:val="27"/>
        </w:rPr>
        <w:t>подписанная</w:t>
      </w:r>
      <w:r>
        <w:rPr>
          <w:spacing w:val="65"/>
          <w:sz w:val="27"/>
        </w:rPr>
        <w:t xml:space="preserve"> </w:t>
      </w:r>
      <w:r>
        <w:rPr>
          <w:sz w:val="27"/>
        </w:rPr>
        <w:t>спортсменом</w:t>
      </w:r>
      <w:r>
        <w:rPr>
          <w:spacing w:val="64"/>
          <w:sz w:val="27"/>
        </w:rPr>
        <w:t xml:space="preserve"> </w:t>
      </w:r>
      <w:r>
        <w:rPr>
          <w:sz w:val="27"/>
        </w:rPr>
        <w:t>(для</w:t>
      </w:r>
      <w:r>
        <w:rPr>
          <w:spacing w:val="63"/>
          <w:sz w:val="27"/>
        </w:rPr>
        <w:t xml:space="preserve"> </w:t>
      </w:r>
      <w:r>
        <w:rPr>
          <w:sz w:val="27"/>
        </w:rPr>
        <w:t>лиц</w:t>
      </w:r>
      <w:r>
        <w:rPr>
          <w:spacing w:val="65"/>
          <w:sz w:val="27"/>
        </w:rPr>
        <w:t xml:space="preserve"> </w:t>
      </w:r>
      <w:r>
        <w:rPr>
          <w:sz w:val="27"/>
        </w:rPr>
        <w:t>старше</w:t>
      </w:r>
      <w:r>
        <w:rPr>
          <w:spacing w:val="64"/>
          <w:sz w:val="27"/>
        </w:rPr>
        <w:t xml:space="preserve"> </w:t>
      </w:r>
      <w:r>
        <w:rPr>
          <w:spacing w:val="-5"/>
          <w:sz w:val="27"/>
        </w:rPr>
        <w:t>14</w:t>
      </w:r>
    </w:p>
    <w:p w:rsidR="00FC2256" w:rsidRDefault="00A670D5">
      <w:pPr>
        <w:pStyle w:val="a3"/>
        <w:spacing w:before="0"/>
        <w:ind w:firstLine="0"/>
        <w:jc w:val="left"/>
      </w:pPr>
      <w:r>
        <w:rPr>
          <w:spacing w:val="-2"/>
        </w:rPr>
        <w:t>лет);</w:t>
      </w:r>
    </w:p>
    <w:p w:rsidR="00FC2256" w:rsidRDefault="00A670D5">
      <w:pPr>
        <w:pStyle w:val="a4"/>
        <w:numPr>
          <w:ilvl w:val="0"/>
          <w:numId w:val="1"/>
        </w:numPr>
        <w:tabs>
          <w:tab w:val="left" w:pos="1162"/>
        </w:tabs>
        <w:ind w:left="1162" w:hanging="191"/>
        <w:jc w:val="left"/>
        <w:rPr>
          <w:sz w:val="27"/>
        </w:rPr>
      </w:pPr>
      <w:r>
        <w:rPr>
          <w:sz w:val="27"/>
        </w:rPr>
        <w:t>декларация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специалиста.</w:t>
      </w:r>
    </w:p>
    <w:p w:rsidR="00FC2256" w:rsidRDefault="00FC2256">
      <w:pPr>
        <w:pStyle w:val="a3"/>
        <w:spacing w:before="0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3045"/>
        </w:tabs>
        <w:spacing w:line="240" w:lineRule="auto"/>
        <w:ind w:left="3045" w:hanging="403"/>
        <w:jc w:val="left"/>
      </w:pPr>
      <w:r>
        <w:t>АНТИДОПИНГОВЫЙ</w:t>
      </w:r>
      <w:r>
        <w:rPr>
          <w:spacing w:val="-11"/>
        </w:rPr>
        <w:t xml:space="preserve"> </w:t>
      </w:r>
      <w:r>
        <w:rPr>
          <w:spacing w:val="-2"/>
        </w:rPr>
        <w:t>КОНТРОЛЬ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782"/>
          <w:tab w:val="left" w:pos="2473"/>
          <w:tab w:val="left" w:pos="3936"/>
          <w:tab w:val="left" w:pos="5864"/>
          <w:tab w:val="left" w:pos="7053"/>
          <w:tab w:val="left" w:pos="8549"/>
        </w:tabs>
        <w:spacing w:before="2"/>
        <w:ind w:right="207" w:firstLine="708"/>
        <w:rPr>
          <w:sz w:val="27"/>
        </w:rPr>
      </w:pPr>
      <w:r>
        <w:rPr>
          <w:spacing w:val="-4"/>
          <w:sz w:val="27"/>
        </w:rPr>
        <w:t>Все</w:t>
      </w:r>
      <w:r>
        <w:rPr>
          <w:sz w:val="27"/>
        </w:rPr>
        <w:tab/>
      </w:r>
      <w:r>
        <w:rPr>
          <w:spacing w:val="-2"/>
          <w:sz w:val="27"/>
        </w:rPr>
        <w:t>участники</w:t>
      </w:r>
      <w:r>
        <w:rPr>
          <w:sz w:val="27"/>
        </w:rPr>
        <w:tab/>
      </w:r>
      <w:r>
        <w:rPr>
          <w:spacing w:val="-2"/>
          <w:sz w:val="27"/>
        </w:rPr>
        <w:t>Соревнований</w:t>
      </w:r>
      <w:r>
        <w:rPr>
          <w:sz w:val="27"/>
        </w:rPr>
        <w:tab/>
      </w:r>
      <w:r>
        <w:rPr>
          <w:spacing w:val="-2"/>
          <w:sz w:val="27"/>
        </w:rPr>
        <w:t>должны</w:t>
      </w:r>
      <w:r>
        <w:rPr>
          <w:sz w:val="27"/>
        </w:rPr>
        <w:tab/>
      </w:r>
      <w:r>
        <w:rPr>
          <w:spacing w:val="-2"/>
          <w:sz w:val="27"/>
        </w:rPr>
        <w:t>соблюдать</w:t>
      </w:r>
      <w:r>
        <w:rPr>
          <w:sz w:val="27"/>
        </w:rPr>
        <w:tab/>
      </w:r>
      <w:r>
        <w:rPr>
          <w:spacing w:val="-2"/>
          <w:sz w:val="27"/>
        </w:rPr>
        <w:t xml:space="preserve">Всемирный </w:t>
      </w:r>
      <w:r>
        <w:rPr>
          <w:sz w:val="27"/>
        </w:rPr>
        <w:t>антидопинговый</w:t>
      </w:r>
      <w:r>
        <w:rPr>
          <w:spacing w:val="34"/>
          <w:sz w:val="27"/>
        </w:rPr>
        <w:t xml:space="preserve"> </w:t>
      </w:r>
      <w:r>
        <w:rPr>
          <w:sz w:val="27"/>
        </w:rPr>
        <w:t>кодекс,</w:t>
      </w:r>
      <w:r>
        <w:rPr>
          <w:spacing w:val="36"/>
          <w:sz w:val="27"/>
        </w:rPr>
        <w:t xml:space="preserve"> </w:t>
      </w:r>
      <w:r>
        <w:rPr>
          <w:sz w:val="27"/>
        </w:rPr>
        <w:t>утвержденный</w:t>
      </w:r>
      <w:r>
        <w:rPr>
          <w:spacing w:val="34"/>
          <w:sz w:val="27"/>
        </w:rPr>
        <w:t xml:space="preserve"> </w:t>
      </w:r>
      <w:r>
        <w:rPr>
          <w:sz w:val="27"/>
        </w:rPr>
        <w:t>Всемирным</w:t>
      </w:r>
      <w:r>
        <w:rPr>
          <w:spacing w:val="37"/>
          <w:sz w:val="27"/>
        </w:rPr>
        <w:t xml:space="preserve"> </w:t>
      </w:r>
      <w:r>
        <w:rPr>
          <w:sz w:val="27"/>
        </w:rPr>
        <w:t>антидопинговым</w:t>
      </w:r>
      <w:r>
        <w:rPr>
          <w:spacing w:val="37"/>
          <w:sz w:val="27"/>
        </w:rPr>
        <w:t xml:space="preserve"> </w:t>
      </w:r>
      <w:r>
        <w:rPr>
          <w:spacing w:val="-2"/>
          <w:sz w:val="27"/>
        </w:rPr>
        <w:t>агентством</w:t>
      </w:r>
    </w:p>
    <w:p w:rsidR="00FC2256" w:rsidRDefault="00FC2256">
      <w:pPr>
        <w:pStyle w:val="a4"/>
        <w:jc w:val="left"/>
        <w:rPr>
          <w:sz w:val="27"/>
        </w:rPr>
        <w:sectPr w:rsidR="00FC2256">
          <w:pgSz w:w="11900" w:h="16840"/>
          <w:pgMar w:top="1060" w:right="360" w:bottom="1220" w:left="1440" w:header="0" w:footer="1020" w:gutter="0"/>
          <w:cols w:space="720"/>
        </w:sectPr>
      </w:pPr>
    </w:p>
    <w:p w:rsidR="00FC2256" w:rsidRDefault="00A670D5">
      <w:pPr>
        <w:pStyle w:val="a3"/>
        <w:spacing w:before="76"/>
        <w:ind w:right="206" w:firstLine="0"/>
      </w:pPr>
      <w:r>
        <w:t>15.11.2013, Международные стандарты ВАДА, Общероссийские антидопинговые правила, утвержденные Минспортом России от 11.12.2020.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77"/>
        </w:tabs>
        <w:spacing w:before="1"/>
        <w:ind w:right="212" w:firstLine="708"/>
        <w:jc w:val="both"/>
        <w:rPr>
          <w:sz w:val="27"/>
        </w:rPr>
      </w:pPr>
      <w:r>
        <w:rPr>
          <w:sz w:val="27"/>
        </w:rPr>
        <w:t>На</w:t>
      </w:r>
      <w:r>
        <w:rPr>
          <w:spacing w:val="-7"/>
          <w:sz w:val="27"/>
        </w:rPr>
        <w:t xml:space="preserve"> </w:t>
      </w:r>
      <w:r>
        <w:rPr>
          <w:sz w:val="27"/>
        </w:rPr>
        <w:t>усмотрение</w:t>
      </w:r>
      <w:r>
        <w:rPr>
          <w:spacing w:val="-6"/>
          <w:sz w:val="27"/>
        </w:rPr>
        <w:t xml:space="preserve"> </w:t>
      </w:r>
      <w:r>
        <w:rPr>
          <w:sz w:val="27"/>
        </w:rPr>
        <w:t>Оргкомитета</w:t>
      </w:r>
      <w:r>
        <w:rPr>
          <w:spacing w:val="-5"/>
          <w:sz w:val="27"/>
        </w:rPr>
        <w:t xml:space="preserve"> </w:t>
      </w:r>
      <w:r>
        <w:rPr>
          <w:sz w:val="27"/>
        </w:rPr>
        <w:t>соревнований,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7"/>
          <w:sz w:val="27"/>
        </w:rPr>
        <w:t xml:space="preserve"> </w:t>
      </w:r>
      <w:r>
        <w:rPr>
          <w:sz w:val="27"/>
        </w:rPr>
        <w:t>правилами Всемирного антидопингового агентства (ВАДА), любой участник Соревнований может быть подвергнут процедуре допинг-контроля.</w:t>
      </w:r>
    </w:p>
    <w:p w:rsidR="00FC2256" w:rsidRDefault="00FC2256">
      <w:pPr>
        <w:pStyle w:val="a3"/>
        <w:spacing w:before="2"/>
        <w:ind w:left="0" w:firstLine="0"/>
        <w:jc w:val="left"/>
      </w:pPr>
    </w:p>
    <w:p w:rsidR="00FC2256" w:rsidRDefault="00A670D5">
      <w:pPr>
        <w:pStyle w:val="2"/>
        <w:numPr>
          <w:ilvl w:val="0"/>
          <w:numId w:val="3"/>
        </w:numPr>
        <w:tabs>
          <w:tab w:val="left" w:pos="4121"/>
        </w:tabs>
        <w:ind w:left="4121" w:hanging="401"/>
        <w:jc w:val="left"/>
      </w:pPr>
      <w:r>
        <w:t>ИНЫЕ</w:t>
      </w:r>
      <w:r>
        <w:rPr>
          <w:spacing w:val="-2"/>
        </w:rPr>
        <w:t xml:space="preserve"> УСЛОВИЯ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67"/>
        </w:tabs>
        <w:ind w:right="211" w:firstLine="708"/>
        <w:jc w:val="both"/>
        <w:rPr>
          <w:sz w:val="27"/>
        </w:rPr>
      </w:pPr>
      <w:r>
        <w:rPr>
          <w:sz w:val="27"/>
        </w:rPr>
        <w:t>Во исполнение Федерального закона от 04.12.2007 № 329-ФЗ «О физической культуре и спорте в Российской Федерации» при проведении соревнований установлены: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298"/>
        </w:tabs>
        <w:spacing w:before="2"/>
        <w:ind w:right="209" w:firstLine="708"/>
        <w:rPr>
          <w:sz w:val="27"/>
        </w:rPr>
      </w:pPr>
      <w:r>
        <w:rPr>
          <w:sz w:val="27"/>
        </w:rPr>
        <w:t>требования о запрете на противоправное влияние на результаты спортивного соревнования;</w:t>
      </w:r>
    </w:p>
    <w:p w:rsidR="00FC2256" w:rsidRDefault="00A670D5">
      <w:pPr>
        <w:pStyle w:val="a4"/>
        <w:numPr>
          <w:ilvl w:val="2"/>
          <w:numId w:val="3"/>
        </w:numPr>
        <w:tabs>
          <w:tab w:val="left" w:pos="1129"/>
        </w:tabs>
        <w:spacing w:before="1"/>
        <w:ind w:right="212" w:firstLine="708"/>
        <w:rPr>
          <w:sz w:val="27"/>
        </w:rPr>
      </w:pPr>
      <w:r>
        <w:rPr>
          <w:sz w:val="27"/>
        </w:rPr>
        <w:t>требования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о</w:t>
      </w:r>
      <w:r>
        <w:rPr>
          <w:spacing w:val="-6"/>
          <w:sz w:val="27"/>
        </w:rPr>
        <w:t xml:space="preserve"> </w:t>
      </w:r>
      <w:r>
        <w:rPr>
          <w:sz w:val="27"/>
        </w:rPr>
        <w:t>запрете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5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азартных</w:t>
      </w:r>
      <w:r>
        <w:rPr>
          <w:spacing w:val="-4"/>
          <w:sz w:val="27"/>
        </w:rPr>
        <w:t xml:space="preserve"> </w:t>
      </w:r>
      <w:r>
        <w:rPr>
          <w:sz w:val="27"/>
        </w:rPr>
        <w:t>играх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букмекерских</w:t>
      </w:r>
      <w:r>
        <w:rPr>
          <w:spacing w:val="-4"/>
          <w:sz w:val="27"/>
        </w:rPr>
        <w:t xml:space="preserve"> </w:t>
      </w:r>
      <w:r>
        <w:rPr>
          <w:sz w:val="27"/>
        </w:rPr>
        <w:t>конторах и тотализаторах путем заключения пари на спортивные соревнования в соответствии с требованиями, установленными пунктом 3 части 4 статьи 26.2 Федерального закона от 04.12.2007 № 329-ФЗ «О физической культуре и спорте в Российской Федерации».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581"/>
        </w:tabs>
        <w:spacing w:before="2"/>
        <w:ind w:right="208" w:firstLine="708"/>
        <w:jc w:val="both"/>
        <w:rPr>
          <w:sz w:val="27"/>
        </w:rPr>
      </w:pPr>
      <w:r>
        <w:rPr>
          <w:sz w:val="27"/>
        </w:rPr>
        <w:t>В связи со сложившейся</w:t>
      </w:r>
      <w:r>
        <w:rPr>
          <w:spacing w:val="-1"/>
          <w:sz w:val="27"/>
        </w:rPr>
        <w:t xml:space="preserve"> </w:t>
      </w:r>
      <w:r>
        <w:rPr>
          <w:sz w:val="27"/>
        </w:rPr>
        <w:t>эпидемиологической</w:t>
      </w:r>
      <w:r>
        <w:rPr>
          <w:spacing w:val="-1"/>
          <w:sz w:val="27"/>
        </w:rPr>
        <w:t xml:space="preserve"> </w:t>
      </w:r>
      <w:r>
        <w:rPr>
          <w:sz w:val="27"/>
        </w:rPr>
        <w:t>обстановкой,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позднее, чем за 48 часов до начала турнира должны быть получены результаты тестов на COVID-19 для приезжих команд-участниц турнира.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10"/>
        </w:tabs>
        <w:spacing w:before="2"/>
        <w:ind w:right="207" w:firstLine="708"/>
        <w:jc w:val="both"/>
        <w:rPr>
          <w:sz w:val="27"/>
        </w:rPr>
      </w:pPr>
      <w:r>
        <w:rPr>
          <w:sz w:val="27"/>
        </w:rPr>
        <w:t>Соревнования проводятся с соблюдением требований, установленных методическими рекомендациями Роспотребнадзора и постановлением Правительства Астраханской области от 04.04.2020 №148-П.</w:t>
      </w:r>
    </w:p>
    <w:p w:rsidR="00FC2256" w:rsidRDefault="00A670D5">
      <w:pPr>
        <w:pStyle w:val="a4"/>
        <w:numPr>
          <w:ilvl w:val="1"/>
          <w:numId w:val="3"/>
        </w:numPr>
        <w:tabs>
          <w:tab w:val="left" w:pos="1612"/>
        </w:tabs>
        <w:spacing w:before="1"/>
        <w:ind w:right="209" w:firstLine="708"/>
        <w:jc w:val="both"/>
        <w:rPr>
          <w:sz w:val="27"/>
        </w:rPr>
      </w:pPr>
      <w:r>
        <w:rPr>
          <w:sz w:val="27"/>
        </w:rPr>
        <w:t xml:space="preserve">Предоставление итоговых результатов, заявок на участие и отчета на бумажном носителе предоставляются в Министерство физической культуры и спорта Астраханской области не позднее двух недель после окончания </w:t>
      </w:r>
      <w:r>
        <w:rPr>
          <w:spacing w:val="-2"/>
          <w:sz w:val="27"/>
        </w:rPr>
        <w:t>Соревнований.</w:t>
      </w:r>
    </w:p>
    <w:p w:rsidR="00FC2256" w:rsidRDefault="00FC2256">
      <w:pPr>
        <w:pStyle w:val="a3"/>
        <w:spacing w:before="3"/>
        <w:ind w:left="0" w:firstLine="0"/>
        <w:jc w:val="left"/>
      </w:pPr>
    </w:p>
    <w:p w:rsidR="00FC2256" w:rsidRDefault="00A670D5">
      <w:pPr>
        <w:spacing w:before="1"/>
        <w:ind w:left="1398" w:right="1638"/>
        <w:rPr>
          <w:b/>
          <w:sz w:val="27"/>
        </w:rPr>
      </w:pPr>
      <w:r>
        <w:rPr>
          <w:b/>
          <w:sz w:val="27"/>
        </w:rPr>
        <w:t>Положение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является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вызовом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соревнования. Контакты организаторов соревнований:</w:t>
      </w:r>
    </w:p>
    <w:p w:rsidR="00FC2256" w:rsidRDefault="00A670D5">
      <w:pPr>
        <w:spacing w:before="1"/>
        <w:ind w:left="1398"/>
        <w:rPr>
          <w:b/>
          <w:sz w:val="27"/>
        </w:rPr>
      </w:pPr>
      <w:r>
        <w:rPr>
          <w:b/>
          <w:sz w:val="27"/>
        </w:rPr>
        <w:t>ГБУ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АО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«СШВВС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им.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Б.Н.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Скокова»,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24-74-</w:t>
      </w:r>
      <w:r>
        <w:rPr>
          <w:b/>
          <w:spacing w:val="-5"/>
          <w:sz w:val="27"/>
        </w:rPr>
        <w:t>34.</w:t>
      </w:r>
    </w:p>
    <w:sectPr w:rsidR="00FC2256">
      <w:pgSz w:w="11900" w:h="16840"/>
      <w:pgMar w:top="1060" w:right="360" w:bottom="1220" w:left="144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4" w:rsidRDefault="00A670D5">
      <w:r>
        <w:separator/>
      </w:r>
    </w:p>
  </w:endnote>
  <w:endnote w:type="continuationSeparator" w:id="0">
    <w:p w:rsidR="00F42754" w:rsidRDefault="00A6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256" w:rsidRDefault="00A670D5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8032" behindDoc="1" locked="0" layoutInCell="1" allowOverlap="1">
              <wp:simplePos x="0" y="0"/>
              <wp:positionH relativeFrom="page">
                <wp:posOffset>7100569</wp:posOffset>
              </wp:positionH>
              <wp:positionV relativeFrom="page">
                <wp:posOffset>9905858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2256" w:rsidRDefault="00A670D5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908E4"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9.1pt;margin-top:780pt;width:12pt;height:13.1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" filled="f" stroked="f">
              <v:path arrowok="t"/>
              <v:textbox inset="0,0,0,0">
                <w:txbxContent>
                  <w:p w:rsidR="00FC2256" w:rsidRDefault="00A670D5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908E4"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4" w:rsidRDefault="00A670D5">
      <w:r>
        <w:separator/>
      </w:r>
    </w:p>
  </w:footnote>
  <w:footnote w:type="continuationSeparator" w:id="0">
    <w:p w:rsidR="00F42754" w:rsidRDefault="00A67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B35"/>
    <w:multiLevelType w:val="hybridMultilevel"/>
    <w:tmpl w:val="D3FAC7F2"/>
    <w:lvl w:ilvl="0" w:tplc="297CC11E">
      <w:numFmt w:val="bullet"/>
      <w:lvlText w:val="-"/>
      <w:lvlJc w:val="left"/>
      <w:pPr>
        <w:ind w:left="26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2FAD4DC">
      <w:numFmt w:val="bullet"/>
      <w:lvlText w:val="•"/>
      <w:lvlJc w:val="left"/>
      <w:pPr>
        <w:ind w:left="1244" w:hanging="174"/>
      </w:pPr>
      <w:rPr>
        <w:rFonts w:hint="default"/>
        <w:lang w:val="ru-RU" w:eastAsia="en-US" w:bidi="ar-SA"/>
      </w:rPr>
    </w:lvl>
    <w:lvl w:ilvl="2" w:tplc="A86470B2">
      <w:numFmt w:val="bullet"/>
      <w:lvlText w:val="•"/>
      <w:lvlJc w:val="left"/>
      <w:pPr>
        <w:ind w:left="2228" w:hanging="174"/>
      </w:pPr>
      <w:rPr>
        <w:rFonts w:hint="default"/>
        <w:lang w:val="ru-RU" w:eastAsia="en-US" w:bidi="ar-SA"/>
      </w:rPr>
    </w:lvl>
    <w:lvl w:ilvl="3" w:tplc="E62603B8">
      <w:numFmt w:val="bullet"/>
      <w:lvlText w:val="•"/>
      <w:lvlJc w:val="left"/>
      <w:pPr>
        <w:ind w:left="3212" w:hanging="174"/>
      </w:pPr>
      <w:rPr>
        <w:rFonts w:hint="default"/>
        <w:lang w:val="ru-RU" w:eastAsia="en-US" w:bidi="ar-SA"/>
      </w:rPr>
    </w:lvl>
    <w:lvl w:ilvl="4" w:tplc="230CDCE4">
      <w:numFmt w:val="bullet"/>
      <w:lvlText w:val="•"/>
      <w:lvlJc w:val="left"/>
      <w:pPr>
        <w:ind w:left="4196" w:hanging="174"/>
      </w:pPr>
      <w:rPr>
        <w:rFonts w:hint="default"/>
        <w:lang w:val="ru-RU" w:eastAsia="en-US" w:bidi="ar-SA"/>
      </w:rPr>
    </w:lvl>
    <w:lvl w:ilvl="5" w:tplc="D2908254">
      <w:numFmt w:val="bullet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 w:tplc="49000ED4">
      <w:numFmt w:val="bullet"/>
      <w:lvlText w:val="•"/>
      <w:lvlJc w:val="left"/>
      <w:pPr>
        <w:ind w:left="6164" w:hanging="174"/>
      </w:pPr>
      <w:rPr>
        <w:rFonts w:hint="default"/>
        <w:lang w:val="ru-RU" w:eastAsia="en-US" w:bidi="ar-SA"/>
      </w:rPr>
    </w:lvl>
    <w:lvl w:ilvl="7" w:tplc="3D02EF9C">
      <w:numFmt w:val="bullet"/>
      <w:lvlText w:val="•"/>
      <w:lvlJc w:val="left"/>
      <w:pPr>
        <w:ind w:left="7148" w:hanging="174"/>
      </w:pPr>
      <w:rPr>
        <w:rFonts w:hint="default"/>
        <w:lang w:val="ru-RU" w:eastAsia="en-US" w:bidi="ar-SA"/>
      </w:rPr>
    </w:lvl>
    <w:lvl w:ilvl="8" w:tplc="F57E7792">
      <w:numFmt w:val="bullet"/>
      <w:lvlText w:val="•"/>
      <w:lvlJc w:val="left"/>
      <w:pPr>
        <w:ind w:left="8132" w:hanging="174"/>
      </w:pPr>
      <w:rPr>
        <w:rFonts w:hint="default"/>
        <w:lang w:val="ru-RU" w:eastAsia="en-US" w:bidi="ar-SA"/>
      </w:rPr>
    </w:lvl>
  </w:abstractNum>
  <w:abstractNum w:abstractNumId="1" w15:restartNumberingAfterBreak="0">
    <w:nsid w:val="444D79DC"/>
    <w:multiLevelType w:val="hybridMultilevel"/>
    <w:tmpl w:val="9C9CA146"/>
    <w:lvl w:ilvl="0" w:tplc="826029D8">
      <w:numFmt w:val="bullet"/>
      <w:lvlText w:val=""/>
      <w:lvlJc w:val="left"/>
      <w:pPr>
        <w:ind w:left="264" w:hanging="1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3A06E12">
      <w:numFmt w:val="bullet"/>
      <w:lvlText w:val="•"/>
      <w:lvlJc w:val="left"/>
      <w:pPr>
        <w:ind w:left="1244" w:hanging="194"/>
      </w:pPr>
      <w:rPr>
        <w:rFonts w:hint="default"/>
        <w:lang w:val="ru-RU" w:eastAsia="en-US" w:bidi="ar-SA"/>
      </w:rPr>
    </w:lvl>
    <w:lvl w:ilvl="2" w:tplc="225EFACC">
      <w:numFmt w:val="bullet"/>
      <w:lvlText w:val="•"/>
      <w:lvlJc w:val="left"/>
      <w:pPr>
        <w:ind w:left="2228" w:hanging="194"/>
      </w:pPr>
      <w:rPr>
        <w:rFonts w:hint="default"/>
        <w:lang w:val="ru-RU" w:eastAsia="en-US" w:bidi="ar-SA"/>
      </w:rPr>
    </w:lvl>
    <w:lvl w:ilvl="3" w:tplc="F4EC8C4A">
      <w:numFmt w:val="bullet"/>
      <w:lvlText w:val="•"/>
      <w:lvlJc w:val="left"/>
      <w:pPr>
        <w:ind w:left="3212" w:hanging="194"/>
      </w:pPr>
      <w:rPr>
        <w:rFonts w:hint="default"/>
        <w:lang w:val="ru-RU" w:eastAsia="en-US" w:bidi="ar-SA"/>
      </w:rPr>
    </w:lvl>
    <w:lvl w:ilvl="4" w:tplc="7A06AA2C">
      <w:numFmt w:val="bullet"/>
      <w:lvlText w:val="•"/>
      <w:lvlJc w:val="left"/>
      <w:pPr>
        <w:ind w:left="4196" w:hanging="194"/>
      </w:pPr>
      <w:rPr>
        <w:rFonts w:hint="default"/>
        <w:lang w:val="ru-RU" w:eastAsia="en-US" w:bidi="ar-SA"/>
      </w:rPr>
    </w:lvl>
    <w:lvl w:ilvl="5" w:tplc="DE088268">
      <w:numFmt w:val="bullet"/>
      <w:lvlText w:val="•"/>
      <w:lvlJc w:val="left"/>
      <w:pPr>
        <w:ind w:left="5180" w:hanging="194"/>
      </w:pPr>
      <w:rPr>
        <w:rFonts w:hint="default"/>
        <w:lang w:val="ru-RU" w:eastAsia="en-US" w:bidi="ar-SA"/>
      </w:rPr>
    </w:lvl>
    <w:lvl w:ilvl="6" w:tplc="537C43E0">
      <w:numFmt w:val="bullet"/>
      <w:lvlText w:val="•"/>
      <w:lvlJc w:val="left"/>
      <w:pPr>
        <w:ind w:left="6164" w:hanging="194"/>
      </w:pPr>
      <w:rPr>
        <w:rFonts w:hint="default"/>
        <w:lang w:val="ru-RU" w:eastAsia="en-US" w:bidi="ar-SA"/>
      </w:rPr>
    </w:lvl>
    <w:lvl w:ilvl="7" w:tplc="41FCD42C">
      <w:numFmt w:val="bullet"/>
      <w:lvlText w:val="•"/>
      <w:lvlJc w:val="left"/>
      <w:pPr>
        <w:ind w:left="7148" w:hanging="194"/>
      </w:pPr>
      <w:rPr>
        <w:rFonts w:hint="default"/>
        <w:lang w:val="ru-RU" w:eastAsia="en-US" w:bidi="ar-SA"/>
      </w:rPr>
    </w:lvl>
    <w:lvl w:ilvl="8" w:tplc="38207E7E">
      <w:numFmt w:val="bullet"/>
      <w:lvlText w:val="•"/>
      <w:lvlJc w:val="left"/>
      <w:pPr>
        <w:ind w:left="8132" w:hanging="194"/>
      </w:pPr>
      <w:rPr>
        <w:rFonts w:hint="default"/>
        <w:lang w:val="ru-RU" w:eastAsia="en-US" w:bidi="ar-SA"/>
      </w:rPr>
    </w:lvl>
  </w:abstractNum>
  <w:abstractNum w:abstractNumId="2" w15:restartNumberingAfterBreak="0">
    <w:nsid w:val="4BE55B75"/>
    <w:multiLevelType w:val="multilevel"/>
    <w:tmpl w:val="B928D926"/>
    <w:lvl w:ilvl="0">
      <w:start w:val="1"/>
      <w:numFmt w:val="decimal"/>
      <w:lvlText w:val="%1."/>
      <w:lvlJc w:val="left"/>
      <w:pPr>
        <w:ind w:left="2017" w:hanging="270"/>
        <w:jc w:val="right"/>
      </w:pPr>
      <w:rPr>
        <w:rFonts w:hint="default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699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-"/>
      <w:lvlJc w:val="left"/>
      <w:pPr>
        <w:ind w:left="264" w:hanging="3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20" w:hanging="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4" w:hanging="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8" w:hanging="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2" w:hanging="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3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C2256"/>
    <w:rsid w:val="000E1409"/>
    <w:rsid w:val="001E649D"/>
    <w:rsid w:val="002908E4"/>
    <w:rsid w:val="003329E1"/>
    <w:rsid w:val="007D3A1E"/>
    <w:rsid w:val="00A670D5"/>
    <w:rsid w:val="00F42754"/>
    <w:rsid w:val="00FC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0E536-059B-4740-9F7B-9313F5A1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10"/>
      <w:ind w:left="1889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0" w:lineRule="exact"/>
      <w:ind w:left="776" w:hanging="268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64" w:firstLine="708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6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WW-Absatz-Standardschriftart">
    <w:name w:val="WW-Absatz-Standardschriftart"/>
    <w:rsid w:val="007D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ctoriag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2025-11-03T07:33:00Z</dcterms:created>
  <dcterms:modified xsi:type="dcterms:W3CDTF">2025-11-05T05:40:00Z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</Properties>
</file>